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8AD7CD" w14:textId="77777777" w:rsidR="00C14D40" w:rsidRPr="00CD0CC5" w:rsidRDefault="00C14D40" w:rsidP="00C14D40">
      <w:pPr>
        <w:pStyle w:val="Default"/>
        <w:jc w:val="center"/>
        <w:rPr>
          <w:b/>
          <w:bCs/>
          <w:iCs/>
          <w:sz w:val="40"/>
          <w:szCs w:val="40"/>
        </w:rPr>
      </w:pPr>
      <w:r w:rsidRPr="00CD0CC5">
        <w:rPr>
          <w:b/>
          <w:bCs/>
          <w:iCs/>
          <w:sz w:val="40"/>
          <w:szCs w:val="40"/>
        </w:rPr>
        <w:t>Call for Papers</w:t>
      </w:r>
    </w:p>
    <w:p w14:paraId="4085B5A1" w14:textId="77777777" w:rsidR="00C14D40" w:rsidRDefault="00C14D40" w:rsidP="00C14D40">
      <w:pPr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  <w:lang w:eastAsia="en-US"/>
        </w:rPr>
      </w:pPr>
    </w:p>
    <w:p w14:paraId="6495B961" w14:textId="77777777" w:rsidR="00710413" w:rsidRPr="00CD0CC5" w:rsidRDefault="00710413" w:rsidP="00C14D40">
      <w:pPr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  <w:lang w:eastAsia="en-US"/>
        </w:rPr>
      </w:pPr>
    </w:p>
    <w:p w14:paraId="5EF59A8C" w14:textId="77777777" w:rsidR="00D35BDF" w:rsidRPr="00CD0CC5" w:rsidRDefault="000F771E" w:rsidP="006621EF">
      <w:pPr>
        <w:wordWrap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</w:pPr>
      <w:r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>International Journal of Advertising</w:t>
      </w:r>
      <w:r w:rsidR="00710413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>:</w:t>
      </w:r>
      <w:r w:rsidR="006621EF" w:rsidRPr="00CD0CC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 </w:t>
      </w:r>
    </w:p>
    <w:p w14:paraId="0F36E4AC" w14:textId="77777777" w:rsidR="006621EF" w:rsidRPr="00CD0CC5" w:rsidRDefault="00D35BDF" w:rsidP="006621EF">
      <w:pPr>
        <w:wordWrap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</w:pPr>
      <w:r w:rsidRPr="00CD0CC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Information Technology and </w:t>
      </w:r>
      <w:r w:rsidR="00710413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Advertising </w:t>
      </w:r>
      <w:r w:rsidR="006621EF" w:rsidRPr="00CD0CC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in </w:t>
      </w:r>
      <w:r w:rsidR="00C37047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>Asia</w:t>
      </w:r>
    </w:p>
    <w:p w14:paraId="47EF5EF8" w14:textId="77777777" w:rsidR="006621EF" w:rsidRDefault="006621EF" w:rsidP="00C14D40">
      <w:pPr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</w:pPr>
    </w:p>
    <w:p w14:paraId="451B2AAF" w14:textId="77777777" w:rsidR="00710413" w:rsidRPr="00CD0CC5" w:rsidRDefault="00710413" w:rsidP="00C14D40">
      <w:pPr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</w:pPr>
    </w:p>
    <w:p w14:paraId="3E414634" w14:textId="6E242CA7" w:rsidR="00C37047" w:rsidRDefault="006621EF" w:rsidP="00C37047">
      <w:pPr>
        <w:wordWrap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</w:pPr>
      <w:r w:rsidRPr="00CD0CC5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 xml:space="preserve">Special Issue </w:t>
      </w:r>
      <w:r w:rsidR="00C37047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of</w:t>
      </w:r>
      <w:r w:rsidRPr="00CD0CC5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 xml:space="preserve"> </w:t>
      </w:r>
      <w:r w:rsidR="00982518" w:rsidRPr="00982518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2020 ICAMA-KAS International Conference</w:t>
      </w:r>
    </w:p>
    <w:p w14:paraId="692F0F6E" w14:textId="5F34BA41" w:rsidR="00C14D40" w:rsidRDefault="00982518" w:rsidP="007709F1">
      <w:pPr>
        <w:widowControl/>
        <w:wordWrap/>
        <w:autoSpaceDE/>
        <w:autoSpaceDN/>
        <w:spacing w:before="100" w:beforeAutospacing="1" w:after="0" w:line="360" w:lineRule="auto"/>
        <w:jc w:val="center"/>
        <w:outlineLvl w:val="1"/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</w:pPr>
      <w:r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(</w:t>
      </w:r>
      <w:r w:rsidRPr="00982518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October 31</w:t>
      </w:r>
      <w:r w:rsidRPr="00982518">
        <w:rPr>
          <w:rFonts w:ascii="Times New Roman" w:hAnsi="Times New Roman" w:cs="Times New Roman" w:hint="eastAsia"/>
          <w:b/>
          <w:color w:val="000000"/>
          <w:kern w:val="0"/>
          <w:sz w:val="28"/>
          <w:szCs w:val="28"/>
          <w:lang w:eastAsia="en-US"/>
        </w:rPr>
        <w:t>-</w:t>
      </w:r>
      <w:r w:rsidRPr="00982518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November 1, Jeju, Republic of Korea &amp; Online*</w:t>
      </w:r>
      <w:r w:rsidR="00710413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)</w:t>
      </w:r>
    </w:p>
    <w:p w14:paraId="23AE8599" w14:textId="77777777" w:rsidR="00982518" w:rsidRDefault="00982518" w:rsidP="00982518">
      <w:pPr>
        <w:pStyle w:val="a8"/>
        <w:spacing w:before="0" w:beforeAutospacing="0" w:after="0" w:afterAutospacing="0"/>
        <w:rPr>
          <w:rFonts w:ascii="Times New Roman" w:hAnsi="Times New Roman" w:cs="Times New Roman"/>
          <w:shd w:val="clear" w:color="auto" w:fill="FFFFFF"/>
        </w:rPr>
      </w:pPr>
    </w:p>
    <w:p w14:paraId="341EFBCC" w14:textId="77777777" w:rsidR="00982518" w:rsidRPr="00A9728B" w:rsidRDefault="00982518" w:rsidP="00982518">
      <w:pPr>
        <w:pStyle w:val="a8"/>
        <w:spacing w:before="0" w:beforeAutospacing="0" w:after="0" w:afterAutospacing="0"/>
        <w:rPr>
          <w:rFonts w:ascii="Times New Roman" w:hAnsi="Times New Roman" w:cs="Times New Roman"/>
          <w:shd w:val="clear" w:color="auto" w:fill="FFFFFF"/>
        </w:rPr>
      </w:pPr>
      <w:r w:rsidRPr="00A9728B">
        <w:rPr>
          <w:rFonts w:ascii="Times New Roman" w:hAnsi="Times New Roman" w:cs="Times New Roman"/>
          <w:shd w:val="clear" w:color="auto" w:fill="FFFFFF"/>
        </w:rPr>
        <w:t>*Scholars from overseas may participate in the conference by uploading their video presentation on conference website.</w:t>
      </w:r>
    </w:p>
    <w:p w14:paraId="7947F2CE" w14:textId="77777777" w:rsidR="00982518" w:rsidRDefault="00982518" w:rsidP="00415D17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</w:p>
    <w:p w14:paraId="4F39FA8F" w14:textId="77777777" w:rsidR="004F684D" w:rsidRDefault="004F684D" w:rsidP="00415D17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</w:p>
    <w:p w14:paraId="59091D82" w14:textId="77777777" w:rsidR="00D5573E" w:rsidRDefault="00415D17" w:rsidP="00415D17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  <w:r>
        <w:rPr>
          <w:rFonts w:ascii="Times New Roman" w:eastAsia="맑은 고딕" w:hAnsi="Times New Roman" w:cs="Times New Roman" w:hint="eastAsia"/>
          <w:color w:val="000000"/>
          <w:kern w:val="0"/>
          <w:sz w:val="24"/>
          <w:szCs w:val="24"/>
          <w:lang w:val="en-NZ"/>
        </w:rPr>
        <w:t>Guest Editors:</w:t>
      </w:r>
    </w:p>
    <w:p w14:paraId="4DBDE855" w14:textId="77777777" w:rsidR="00415D17" w:rsidRDefault="00415D17" w:rsidP="00415D17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  <w:r>
        <w:rPr>
          <w:rFonts w:ascii="Times New Roman" w:eastAsia="맑은 고딕" w:hAnsi="Times New Roman" w:cs="Times New Roman" w:hint="eastAsia"/>
          <w:color w:val="000000"/>
          <w:kern w:val="0"/>
          <w:sz w:val="24"/>
          <w:szCs w:val="24"/>
          <w:lang w:val="en-NZ"/>
        </w:rPr>
        <w:t xml:space="preserve">Prof. </w:t>
      </w:r>
      <w:r w:rsidR="00D5573E"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Yuri Seo</w:t>
      </w: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 xml:space="preserve"> (</w:t>
      </w:r>
      <w:r w:rsidR="00D5573E" w:rsidRPr="00D5573E">
        <w:rPr>
          <w:rStyle w:val="ab"/>
          <w:rFonts w:ascii="Times New Roman" w:eastAsia="맑은 고딕" w:hAnsi="Times New Roman" w:cs="Times New Roman"/>
          <w:kern w:val="0"/>
          <w:sz w:val="24"/>
          <w:szCs w:val="24"/>
          <w:lang w:val="en-NZ"/>
        </w:rPr>
        <w:t>y.seo@auckland.ac.nz</w:t>
      </w: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 xml:space="preserve">), </w:t>
      </w:r>
      <w:r w:rsidR="00D5573E" w:rsidRPr="00D5573E"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The University of Auckland Business School</w:t>
      </w:r>
    </w:p>
    <w:p w14:paraId="0986D222" w14:textId="77777777" w:rsidR="00415D17" w:rsidRPr="008233B9" w:rsidRDefault="00415D17" w:rsidP="00D5573E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 xml:space="preserve">Prof. </w:t>
      </w:r>
      <w:r w:rsidR="00D5573E"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Jong-Ho Lee</w:t>
      </w: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 xml:space="preserve"> (</w:t>
      </w:r>
      <w:r w:rsidR="00D5573E" w:rsidRPr="00D5573E">
        <w:rPr>
          <w:rStyle w:val="ab"/>
          <w:rFonts w:ascii="Times New Roman" w:eastAsia="맑은 고딕" w:hAnsi="Times New Roman" w:cs="Times New Roman"/>
          <w:kern w:val="0"/>
          <w:sz w:val="24"/>
          <w:szCs w:val="24"/>
          <w:lang w:val="en-NZ"/>
        </w:rPr>
        <w:t>jongholee@korea.ac.kr</w:t>
      </w: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), Korea University,</w:t>
      </w:r>
      <w:r w:rsidR="00D5573E"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 xml:space="preserve"> </w:t>
      </w: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Seoul, Korea</w:t>
      </w:r>
    </w:p>
    <w:p w14:paraId="1438203F" w14:textId="77777777" w:rsidR="00415D17" w:rsidRDefault="00415D17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7"/>
          <w:szCs w:val="27"/>
          <w:lang w:eastAsia="en-US"/>
        </w:rPr>
      </w:pPr>
    </w:p>
    <w:p w14:paraId="4839C5B6" w14:textId="77777777" w:rsidR="00C37047" w:rsidRPr="00C37047" w:rsidRDefault="00C37047" w:rsidP="00C37047">
      <w:pPr>
        <w:widowControl/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  <w:lang w:val="en-NZ" w:eastAsia="en-US"/>
        </w:rPr>
      </w:pPr>
    </w:p>
    <w:p w14:paraId="6B62B320" w14:textId="77777777" w:rsidR="00061F3F" w:rsidRDefault="00C37047" w:rsidP="00C37047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>Digital revolution is fundamentally transforming marketing practices, making them more interactive, experience-based, personalized, data-driven, and accountable. Digital advertising can make customers more engaging with and loyal to brands via creative and innovative digital technologies such as social media, AR/VR,</w:t>
      </w: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 artificial intelligence,</w:t>
      </w: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 big data analytics tools, etc. In particular, social media advertising </w:t>
      </w: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>has become a quintessential</w:t>
      </w: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 communication tool for marketers to </w:t>
      </w: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build </w:t>
      </w: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>long-lasting relationship</w:t>
      </w: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>s</w:t>
      </w: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 with customers. </w:t>
      </w:r>
      <w:r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Thus, l</w:t>
      </w:r>
      <w:r w:rsidR="007C4E1E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e</w:t>
      </w:r>
      <w:r w:rsidR="00901B44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ading</w:t>
      </w:r>
      <w:r w:rsidR="007C4E1E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global firms</w:t>
      </w:r>
      <w:r w:rsidR="00003FA8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have made </w:t>
      </w:r>
      <w:r w:rsidR="00003FA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“digital transformation” a priority for their business</w:t>
      </w:r>
      <w:r w:rsidR="00003FA8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.</w:t>
      </w:r>
    </w:p>
    <w:p w14:paraId="447ED4ED" w14:textId="77777777" w:rsidR="00003FA8" w:rsidRPr="00CF178C" w:rsidRDefault="00003FA8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</w:p>
    <w:p w14:paraId="3EF10E23" w14:textId="77777777" w:rsidR="00421A67" w:rsidRPr="00CF178C" w:rsidRDefault="00C37047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The</w:t>
      </w:r>
      <w:r w:rsidR="000F56B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s</w:t>
      </w:r>
      <w:r w:rsidR="000F56B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pecial 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i</w:t>
      </w:r>
      <w:r w:rsidR="000F56B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ssue </w:t>
      </w:r>
      <w:r w:rsidR="00061F3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“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I</w:t>
      </w:r>
      <w:r w:rsidR="00061F3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nformation 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T</w:t>
      </w:r>
      <w:r w:rsidR="00061F3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echnology </w:t>
      </w:r>
      <w:r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and 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Advertising</w:t>
      </w:r>
      <w:r w:rsidR="00061F3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in </w:t>
      </w:r>
      <w:r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Asia</w:t>
      </w:r>
      <w:r w:rsidR="000F56B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” </w:t>
      </w:r>
      <w:r w:rsidR="00421A67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welcomes papers with</w:t>
      </w:r>
      <w:r w:rsidR="00CD0CC5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any</w:t>
      </w:r>
      <w:r w:rsidR="00421A67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topics related to</w:t>
      </w:r>
      <w:r w:rsidR="00CD0CC5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the current</w:t>
      </w:r>
      <w:r w:rsidR="00421A67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digital 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advertising </w:t>
      </w:r>
      <w:r w:rsidR="00CD0CC5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practices</w:t>
      </w:r>
      <w:r w:rsidR="00421A67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in Asia. Suggested topics include (but are not limited to): </w:t>
      </w:r>
    </w:p>
    <w:p w14:paraId="40B8294F" w14:textId="77777777" w:rsidR="00C37047" w:rsidRPr="00C37047" w:rsidRDefault="00C37047" w:rsidP="00C37047">
      <w:pPr>
        <w:widowControl/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  <w:lang w:val="en-NZ" w:eastAsia="en-US"/>
        </w:rPr>
      </w:pPr>
    </w:p>
    <w:p w14:paraId="7415984F" w14:textId="77777777" w:rsidR="00C37047" w:rsidRDefault="00C37047" w:rsidP="00C37047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Innovative </w:t>
      </w: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>digital advertising practices</w:t>
      </w: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 </w:t>
      </w: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(e.g., keyword search advertising, native advertising, mobile advertising, VR/AR advertising, etc.) </w:t>
      </w:r>
    </w:p>
    <w:p w14:paraId="7B80FC04" w14:textId="77777777" w:rsidR="007133E5" w:rsidRPr="007133E5" w:rsidRDefault="007133E5" w:rsidP="007133E5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 w:rsidRPr="00C37047">
        <w:rPr>
          <w:rFonts w:ascii="Times New Roman" w:hAnsi="Times New Roman" w:cs="Times New Roman"/>
          <w:sz w:val="24"/>
          <w:szCs w:val="24"/>
        </w:rPr>
        <w:t>Artificial intelligence, machine learning and deep learning in marketing</w:t>
      </w:r>
    </w:p>
    <w:p w14:paraId="1E512642" w14:textId="77777777" w:rsidR="00C37047" w:rsidRDefault="00C37047" w:rsidP="00C37047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>S</w:t>
      </w: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ocial media advertising practices (e.g., in-feed advertising in SNS, influencer marketing in SNS, etc.) </w:t>
      </w:r>
    </w:p>
    <w:p w14:paraId="2A356EBF" w14:textId="77777777" w:rsidR="00C37047" w:rsidRDefault="00C37047" w:rsidP="00C37047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Effectiveness of digital and social media advertising </w:t>
      </w:r>
    </w:p>
    <w:p w14:paraId="5EE654C6" w14:textId="77777777" w:rsidR="00C37047" w:rsidRDefault="00C37047" w:rsidP="00C37047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Consumer behaviour in digital and social media advertising </w:t>
      </w:r>
    </w:p>
    <w:p w14:paraId="454F2365" w14:textId="77777777" w:rsidR="00C37047" w:rsidRPr="00C37047" w:rsidRDefault="00C37047" w:rsidP="00C37047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Creativity in digital and social media advertising </w:t>
      </w:r>
    </w:p>
    <w:p w14:paraId="080DB003" w14:textId="77777777" w:rsidR="00C37047" w:rsidRDefault="00C37047" w:rsidP="00C37047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Cross-cultural issues in digital and social media advertising </w:t>
      </w:r>
    </w:p>
    <w:p w14:paraId="10262029" w14:textId="77777777" w:rsidR="00C37047" w:rsidRDefault="00C37047" w:rsidP="00C37047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Technology </w:t>
      </w:r>
      <w:r w:rsidRPr="00C37047"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 xml:space="preserve">integration and application in digital and social media advertising </w:t>
      </w:r>
      <w:r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  <w:t>in Asia</w:t>
      </w:r>
    </w:p>
    <w:p w14:paraId="21AC79CC" w14:textId="77777777" w:rsidR="00C37047" w:rsidRPr="00C37047" w:rsidRDefault="00251A71" w:rsidP="00C37047">
      <w:pPr>
        <w:pStyle w:val="a7"/>
        <w:widowControl/>
        <w:numPr>
          <w:ilvl w:val="0"/>
          <w:numId w:val="3"/>
        </w:numPr>
        <w:wordWrap/>
        <w:adjustRightInd w:val="0"/>
        <w:spacing w:after="206" w:line="240" w:lineRule="auto"/>
        <w:jc w:val="left"/>
        <w:rPr>
          <w:rFonts w:ascii="Times New Roman" w:hAnsi="Times New Roman" w:cs="Times New Roman"/>
          <w:color w:val="000000"/>
          <w:kern w:val="0"/>
          <w:sz w:val="23"/>
          <w:szCs w:val="23"/>
          <w:lang w:val="en-NZ" w:eastAsia="en-US"/>
        </w:rPr>
      </w:pPr>
      <w:r w:rsidRPr="00C37047">
        <w:rPr>
          <w:rFonts w:ascii="Times New Roman" w:hAnsi="Times New Roman" w:cs="Times New Roman"/>
          <w:sz w:val="24"/>
          <w:szCs w:val="24"/>
        </w:rPr>
        <w:t>D</w:t>
      </w:r>
      <w:r w:rsidR="00421A67" w:rsidRPr="00C37047">
        <w:rPr>
          <w:rFonts w:ascii="Times New Roman" w:hAnsi="Times New Roman" w:cs="Times New Roman"/>
          <w:sz w:val="24"/>
          <w:szCs w:val="24"/>
        </w:rPr>
        <w:t xml:space="preserve">igital transformation </w:t>
      </w:r>
      <w:r w:rsidRPr="00C37047">
        <w:rPr>
          <w:rFonts w:ascii="Times New Roman" w:hAnsi="Times New Roman" w:cs="Times New Roman"/>
          <w:sz w:val="24"/>
          <w:szCs w:val="24"/>
        </w:rPr>
        <w:t xml:space="preserve">and </w:t>
      </w:r>
      <w:r w:rsidR="00C37047">
        <w:rPr>
          <w:rFonts w:ascii="Times New Roman" w:hAnsi="Times New Roman" w:cs="Times New Roman"/>
          <w:sz w:val="24"/>
          <w:szCs w:val="24"/>
        </w:rPr>
        <w:t xml:space="preserve">advertising practices </w:t>
      </w:r>
    </w:p>
    <w:p w14:paraId="258CC14F" w14:textId="583AB9D4" w:rsidR="00710413" w:rsidRDefault="00710413" w:rsidP="00710413">
      <w:pPr>
        <w:pStyle w:val="a8"/>
        <w:shd w:val="clear" w:color="auto" w:fill="FFFFFF"/>
        <w:spacing w:before="0" w:beforeAutospacing="0" w:after="0" w:afterAutospacing="0"/>
        <w:rPr>
          <w:rFonts w:ascii="Times New Roman" w:hAnsi="Times New Roman" w:cs="Times New Roman"/>
          <w:color w:val="222222"/>
        </w:rPr>
      </w:pPr>
      <w:r>
        <w:rPr>
          <w:rFonts w:ascii="Times New Roman" w:hAnsi="Times New Roman" w:cs="Times New Roman"/>
          <w:b/>
          <w:bCs/>
          <w:color w:val="222222"/>
        </w:rPr>
        <w:lastRenderedPageBreak/>
        <w:t xml:space="preserve">Schedule for the </w:t>
      </w:r>
      <w:r w:rsidR="000F771E">
        <w:rPr>
          <w:rFonts w:ascii="Times New Roman" w:hAnsi="Times New Roman" w:cs="Times New Roman"/>
          <w:b/>
          <w:bCs/>
          <w:color w:val="222222"/>
        </w:rPr>
        <w:t>IJA</w:t>
      </w:r>
      <w:r>
        <w:rPr>
          <w:rFonts w:ascii="Times New Roman" w:hAnsi="Times New Roman" w:cs="Times New Roman"/>
          <w:b/>
          <w:bCs/>
          <w:color w:val="222222"/>
        </w:rPr>
        <w:t xml:space="preserve"> special issue </w:t>
      </w:r>
      <w:r w:rsidR="007133E5">
        <w:rPr>
          <w:rFonts w:ascii="Times New Roman" w:hAnsi="Times New Roman" w:cs="Times New Roman"/>
          <w:b/>
          <w:bCs/>
          <w:color w:val="222222"/>
        </w:rPr>
        <w:t>on “</w:t>
      </w:r>
      <w:r w:rsidR="007133E5" w:rsidRPr="007133E5">
        <w:rPr>
          <w:rFonts w:ascii="Times New Roman" w:hAnsi="Times New Roman" w:cs="Times New Roman"/>
          <w:b/>
          <w:bCs/>
          <w:color w:val="222222"/>
        </w:rPr>
        <w:t>Information Technology and Advertising in Asia</w:t>
      </w:r>
      <w:r w:rsidR="007133E5">
        <w:rPr>
          <w:rFonts w:ascii="Times New Roman" w:hAnsi="Times New Roman" w:cs="Times New Roman"/>
          <w:b/>
          <w:bCs/>
          <w:color w:val="222222"/>
        </w:rPr>
        <w:t>”</w:t>
      </w:r>
    </w:p>
    <w:p w14:paraId="23E0C958" w14:textId="77777777" w:rsidR="00710413" w:rsidRDefault="00710413" w:rsidP="00710413">
      <w:pPr>
        <w:pStyle w:val="a8"/>
        <w:spacing w:before="0" w:beforeAutospacing="0" w:after="0" w:afterAutospacing="0"/>
        <w:rPr>
          <w:rFonts w:ascii="Times New Roman" w:hAnsi="Times New Roman" w:cs="Times New Roman"/>
          <w:color w:val="500050"/>
          <w:sz w:val="23"/>
          <w:szCs w:val="23"/>
          <w:shd w:val="clear" w:color="auto" w:fill="FFFFFF"/>
        </w:rPr>
      </w:pPr>
    </w:p>
    <w:p w14:paraId="0199000D" w14:textId="77777777" w:rsidR="00710413" w:rsidRDefault="00710413" w:rsidP="00710413">
      <w:pPr>
        <w:pStyle w:val="a8"/>
        <w:spacing w:before="0" w:beforeAutospacing="0" w:after="0" w:afterAutospacing="0"/>
        <w:rPr>
          <w:rFonts w:ascii="Times New Roman" w:hAnsi="Times New Roman" w:cs="Times New Roman"/>
          <w:color w:val="500050"/>
          <w:sz w:val="23"/>
          <w:szCs w:val="23"/>
          <w:shd w:val="clear" w:color="auto" w:fill="FFFFFF"/>
        </w:rPr>
      </w:pPr>
    </w:p>
    <w:p w14:paraId="6606478A" w14:textId="77777777" w:rsidR="00982518" w:rsidRPr="00710413" w:rsidRDefault="00982518" w:rsidP="00982518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August 31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, 20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20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: Extended Abstract Submission</w:t>
      </w:r>
    </w:p>
    <w:p w14:paraId="19F36D33" w14:textId="77777777" w:rsidR="00982518" w:rsidRPr="00A20915" w:rsidRDefault="00982518" w:rsidP="00982518">
      <w:pPr>
        <w:pStyle w:val="a8"/>
        <w:spacing w:before="0" w:beforeAutospacing="0" w:after="0" w:afterAutospacing="0"/>
        <w:rPr>
          <w:rFonts w:ascii="Times New Roman" w:hAnsi="Times New Roman" w:cs="Times New Roman"/>
          <w:sz w:val="23"/>
          <w:szCs w:val="23"/>
          <w:shd w:val="clear" w:color="auto" w:fill="FFFFFF"/>
        </w:rPr>
      </w:pPr>
    </w:p>
    <w:p w14:paraId="2AB0FEDE" w14:textId="77777777" w:rsidR="00982518" w:rsidRPr="00710413" w:rsidRDefault="00982518" w:rsidP="00982518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September 14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, 2020: Acceptance Notice (Conference)</w:t>
      </w:r>
    </w:p>
    <w:p w14:paraId="632E4D1C" w14:textId="77777777" w:rsidR="00982518" w:rsidRPr="00A20915" w:rsidRDefault="00982518" w:rsidP="00982518">
      <w:pPr>
        <w:pStyle w:val="a8"/>
        <w:spacing w:before="0" w:beforeAutospacing="0" w:after="0" w:afterAutospacing="0"/>
        <w:rPr>
          <w:rFonts w:ascii="Times New Roman" w:hAnsi="Times New Roman" w:cs="Times New Roman"/>
          <w:sz w:val="23"/>
          <w:szCs w:val="23"/>
          <w:shd w:val="clear" w:color="auto" w:fill="FFFFFF"/>
        </w:rPr>
      </w:pPr>
    </w:p>
    <w:p w14:paraId="02510970" w14:textId="77777777" w:rsidR="00982518" w:rsidRDefault="00982518" w:rsidP="00982518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October 31-November 1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, 2020: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2020 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ICAMA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-KAS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International 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Conference in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Jeju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,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</w:t>
      </w:r>
    </w:p>
    <w:p w14:paraId="79E3AE21" w14:textId="77777777" w:rsidR="00982518" w:rsidRDefault="00982518" w:rsidP="00982518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Republic of Korea &amp; Online (</w:t>
      </w:r>
      <w:r>
        <w:rPr>
          <w:rFonts w:ascii="Times New Roman" w:hAnsi="Times New Roman" w:cs="Times New Roman" w:hint="eastAsia"/>
          <w:sz w:val="23"/>
          <w:szCs w:val="23"/>
          <w:shd w:val="clear" w:color="auto" w:fill="FFFFFF"/>
        </w:rPr>
        <w:t xml:space="preserve">Overseas scholars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can participate online</w:t>
      </w:r>
      <w:r>
        <w:rPr>
          <w:rFonts w:ascii="Times New Roman" w:hAnsi="Times New Roman" w:cs="Times New Roman" w:hint="eastAsia"/>
          <w:sz w:val="23"/>
          <w:szCs w:val="23"/>
          <w:shd w:val="clear" w:color="auto" w:fill="FFFFFF"/>
        </w:rPr>
        <w:t>)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*</w:t>
      </w:r>
    </w:p>
    <w:p w14:paraId="2E9C1AC8" w14:textId="77777777" w:rsidR="00982518" w:rsidRPr="00615EB0" w:rsidRDefault="00982518" w:rsidP="00982518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hd w:val="clear" w:color="auto" w:fill="FFFFFF"/>
        </w:rPr>
      </w:pPr>
    </w:p>
    <w:p w14:paraId="35BC3FB3" w14:textId="77777777" w:rsidR="00982518" w:rsidRPr="00A20915" w:rsidRDefault="00982518" w:rsidP="00982518">
      <w:pPr>
        <w:pStyle w:val="a8"/>
        <w:spacing w:before="0" w:beforeAutospacing="0" w:after="0" w:afterAutospacing="0"/>
        <w:ind w:left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*Scholars from overseas may participate in the conference by uploading their video presentation on conference website.</w:t>
      </w:r>
    </w:p>
    <w:p w14:paraId="11E49617" w14:textId="77777777" w:rsidR="00982518" w:rsidRPr="00615EB0" w:rsidRDefault="00982518" w:rsidP="00982518">
      <w:pPr>
        <w:pStyle w:val="a8"/>
        <w:spacing w:before="0" w:beforeAutospacing="0" w:after="0" w:afterAutospacing="0"/>
        <w:ind w:firstLine="360"/>
        <w:rPr>
          <w:rFonts w:ascii="Times New Roman" w:hAnsi="Times New Roman" w:cs="Times New Roman"/>
          <w:sz w:val="23"/>
          <w:szCs w:val="23"/>
          <w:shd w:val="clear" w:color="auto" w:fill="FFFFFF"/>
        </w:rPr>
      </w:pPr>
    </w:p>
    <w:p w14:paraId="095E9E97" w14:textId="77777777" w:rsidR="00982518" w:rsidRPr="00710413" w:rsidRDefault="00982518" w:rsidP="00982518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November 16, 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2020: Special Issue Invitation Notice</w:t>
      </w:r>
    </w:p>
    <w:p w14:paraId="0DF6BD1B" w14:textId="77777777" w:rsidR="00982518" w:rsidRPr="00710413" w:rsidRDefault="00982518" w:rsidP="00982518">
      <w:pPr>
        <w:pStyle w:val="a8"/>
        <w:spacing w:before="0" w:beforeAutospacing="0" w:after="0" w:afterAutospacing="0"/>
        <w:rPr>
          <w:rFonts w:ascii="Times New Roman" w:hAnsi="Times New Roman" w:cs="Times New Roman"/>
          <w:sz w:val="23"/>
          <w:szCs w:val="23"/>
          <w:shd w:val="clear" w:color="auto" w:fill="FFFFFF"/>
        </w:rPr>
      </w:pPr>
    </w:p>
    <w:p w14:paraId="4DC17BC4" w14:textId="77777777" w:rsidR="00982518" w:rsidRPr="007133E5" w:rsidRDefault="00982518" w:rsidP="00982518">
      <w:pPr>
        <w:pStyle w:val="a8"/>
        <w:spacing w:before="0" w:beforeAutospacing="0" w:after="0" w:afterAutospacing="0"/>
        <w:ind w:left="720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December 14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, 2020: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Full Paper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S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ubmission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Deadline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through the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IJA Scholar One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portal for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the 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special issue consideration</w:t>
      </w:r>
    </w:p>
    <w:p w14:paraId="27EF194C" w14:textId="77777777" w:rsidR="00710413" w:rsidRPr="00982518" w:rsidRDefault="00710413" w:rsidP="00A16608">
      <w:pPr>
        <w:pStyle w:val="a8"/>
        <w:spacing w:before="0" w:beforeAutospacing="0" w:after="0" w:afterAutospacing="0"/>
        <w:rPr>
          <w:rFonts w:ascii="Times New Roman" w:eastAsia="맑은 고딕" w:hAnsi="Times New Roman" w:cs="Times New Roman"/>
        </w:rPr>
      </w:pPr>
      <w:bookmarkStart w:id="0" w:name="_GoBack"/>
      <w:bookmarkEnd w:id="0"/>
    </w:p>
    <w:sectPr w:rsidR="00710413" w:rsidRPr="00982518" w:rsidSect="00B630A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E253D6" w14:textId="77777777" w:rsidR="00CD19F7" w:rsidRDefault="00CD19F7">
      <w:pPr>
        <w:spacing w:after="0" w:line="240" w:lineRule="auto"/>
      </w:pPr>
    </w:p>
  </w:endnote>
  <w:endnote w:type="continuationSeparator" w:id="0">
    <w:p w14:paraId="1867AEC5" w14:textId="77777777" w:rsidR="00CD19F7" w:rsidRDefault="00CD19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994D25" w14:textId="77777777" w:rsidR="00CD19F7" w:rsidRDefault="00CD19F7">
      <w:pPr>
        <w:spacing w:after="0" w:line="240" w:lineRule="auto"/>
      </w:pPr>
    </w:p>
  </w:footnote>
  <w:footnote w:type="continuationSeparator" w:id="0">
    <w:p w14:paraId="17E95719" w14:textId="77777777" w:rsidR="00CD19F7" w:rsidRDefault="00CD19F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895146"/>
    <w:multiLevelType w:val="hybridMultilevel"/>
    <w:tmpl w:val="636476A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C90D19"/>
    <w:multiLevelType w:val="hybridMultilevel"/>
    <w:tmpl w:val="57BA0A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F6037C6"/>
    <w:multiLevelType w:val="hybridMultilevel"/>
    <w:tmpl w:val="CAACC3F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D40"/>
    <w:rsid w:val="00003FA8"/>
    <w:rsid w:val="00061F3F"/>
    <w:rsid w:val="000F56B8"/>
    <w:rsid w:val="000F771E"/>
    <w:rsid w:val="001713C9"/>
    <w:rsid w:val="00183962"/>
    <w:rsid w:val="00251A71"/>
    <w:rsid w:val="0026000F"/>
    <w:rsid w:val="002F57DD"/>
    <w:rsid w:val="003224BD"/>
    <w:rsid w:val="00345946"/>
    <w:rsid w:val="00354744"/>
    <w:rsid w:val="003D0AA1"/>
    <w:rsid w:val="003E17A9"/>
    <w:rsid w:val="00415D17"/>
    <w:rsid w:val="00421A67"/>
    <w:rsid w:val="00435DFE"/>
    <w:rsid w:val="00466B0A"/>
    <w:rsid w:val="004E5F92"/>
    <w:rsid w:val="004F684D"/>
    <w:rsid w:val="00594C19"/>
    <w:rsid w:val="00654353"/>
    <w:rsid w:val="006621EF"/>
    <w:rsid w:val="00710413"/>
    <w:rsid w:val="007133E5"/>
    <w:rsid w:val="007709F1"/>
    <w:rsid w:val="007C4E1E"/>
    <w:rsid w:val="0087318F"/>
    <w:rsid w:val="008978F3"/>
    <w:rsid w:val="008F2234"/>
    <w:rsid w:val="00901B44"/>
    <w:rsid w:val="0091632A"/>
    <w:rsid w:val="00982518"/>
    <w:rsid w:val="009A2E24"/>
    <w:rsid w:val="009E0FD8"/>
    <w:rsid w:val="00A16608"/>
    <w:rsid w:val="00A258D5"/>
    <w:rsid w:val="00B31A50"/>
    <w:rsid w:val="00B5519F"/>
    <w:rsid w:val="00B61734"/>
    <w:rsid w:val="00B630A2"/>
    <w:rsid w:val="00BD0D23"/>
    <w:rsid w:val="00BD49AB"/>
    <w:rsid w:val="00C14D40"/>
    <w:rsid w:val="00C37047"/>
    <w:rsid w:val="00C65C43"/>
    <w:rsid w:val="00CD0CC5"/>
    <w:rsid w:val="00CD19F7"/>
    <w:rsid w:val="00CF178C"/>
    <w:rsid w:val="00D35BDF"/>
    <w:rsid w:val="00D5573E"/>
    <w:rsid w:val="00D60CD5"/>
    <w:rsid w:val="00DB3C4E"/>
    <w:rsid w:val="00DF14BF"/>
    <w:rsid w:val="00EB2030"/>
    <w:rsid w:val="00FC5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20A4528"/>
  <w14:defaultImageDpi w14:val="300"/>
  <w15:docId w15:val="{773D00B4-7F70-454D-8BE5-B1CA591E7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4D40"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 w:val="20"/>
      <w:szCs w:val="22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14D40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lang w:eastAsia="ko-KR"/>
    </w:rPr>
  </w:style>
  <w:style w:type="character" w:styleId="a3">
    <w:name w:val="annotation reference"/>
    <w:basedOn w:val="a0"/>
    <w:uiPriority w:val="99"/>
    <w:semiHidden/>
    <w:unhideWhenUsed/>
    <w:rsid w:val="009E0FD8"/>
    <w:rPr>
      <w:sz w:val="18"/>
      <w:szCs w:val="18"/>
    </w:rPr>
  </w:style>
  <w:style w:type="paragraph" w:styleId="a4">
    <w:name w:val="annotation text"/>
    <w:basedOn w:val="a"/>
    <w:link w:val="Char"/>
    <w:uiPriority w:val="99"/>
    <w:semiHidden/>
    <w:unhideWhenUsed/>
    <w:rsid w:val="009E0FD8"/>
    <w:pPr>
      <w:spacing w:line="240" w:lineRule="auto"/>
    </w:pPr>
    <w:rPr>
      <w:sz w:val="24"/>
      <w:szCs w:val="24"/>
    </w:rPr>
  </w:style>
  <w:style w:type="character" w:customStyle="1" w:styleId="Char">
    <w:name w:val="메모 텍스트 Char"/>
    <w:basedOn w:val="a0"/>
    <w:link w:val="a4"/>
    <w:uiPriority w:val="99"/>
    <w:semiHidden/>
    <w:rsid w:val="009E0FD8"/>
    <w:rPr>
      <w:kern w:val="2"/>
      <w:lang w:eastAsia="ko-KR"/>
    </w:rPr>
  </w:style>
  <w:style w:type="paragraph" w:styleId="a5">
    <w:name w:val="annotation subject"/>
    <w:basedOn w:val="a4"/>
    <w:next w:val="a4"/>
    <w:link w:val="Char0"/>
    <w:uiPriority w:val="99"/>
    <w:semiHidden/>
    <w:unhideWhenUsed/>
    <w:rsid w:val="009E0FD8"/>
    <w:rPr>
      <w:b/>
      <w:bCs/>
      <w:sz w:val="20"/>
      <w:szCs w:val="20"/>
    </w:rPr>
  </w:style>
  <w:style w:type="character" w:customStyle="1" w:styleId="Char0">
    <w:name w:val="메모 주제 Char"/>
    <w:basedOn w:val="Char"/>
    <w:link w:val="a5"/>
    <w:uiPriority w:val="99"/>
    <w:semiHidden/>
    <w:rsid w:val="009E0FD8"/>
    <w:rPr>
      <w:b/>
      <w:bCs/>
      <w:kern w:val="2"/>
      <w:sz w:val="20"/>
      <w:szCs w:val="20"/>
      <w:lang w:eastAsia="ko-KR"/>
    </w:rPr>
  </w:style>
  <w:style w:type="paragraph" w:styleId="a6">
    <w:name w:val="Balloon Text"/>
    <w:basedOn w:val="a"/>
    <w:link w:val="Char1"/>
    <w:uiPriority w:val="99"/>
    <w:semiHidden/>
    <w:unhideWhenUsed/>
    <w:rsid w:val="009E0FD8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E0FD8"/>
    <w:rPr>
      <w:rFonts w:ascii="Lucida Grande" w:hAnsi="Lucida Grande" w:cs="Lucida Grande"/>
      <w:kern w:val="2"/>
      <w:sz w:val="18"/>
      <w:szCs w:val="18"/>
      <w:lang w:eastAsia="ko-KR"/>
    </w:rPr>
  </w:style>
  <w:style w:type="paragraph" w:styleId="a7">
    <w:name w:val="List Paragraph"/>
    <w:basedOn w:val="a"/>
    <w:uiPriority w:val="34"/>
    <w:qFormat/>
    <w:rsid w:val="00421A67"/>
    <w:pPr>
      <w:ind w:left="720"/>
      <w:contextualSpacing/>
    </w:pPr>
  </w:style>
  <w:style w:type="paragraph" w:styleId="a8">
    <w:name w:val="Normal (Web)"/>
    <w:basedOn w:val="a"/>
    <w:uiPriority w:val="99"/>
    <w:unhideWhenUsed/>
    <w:rsid w:val="00710413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9">
    <w:name w:val="header"/>
    <w:basedOn w:val="a"/>
    <w:link w:val="Char2"/>
    <w:uiPriority w:val="99"/>
    <w:unhideWhenUsed/>
    <w:rsid w:val="00654353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9"/>
    <w:uiPriority w:val="99"/>
    <w:rsid w:val="00654353"/>
    <w:rPr>
      <w:kern w:val="2"/>
      <w:sz w:val="20"/>
      <w:szCs w:val="22"/>
      <w:lang w:eastAsia="ko-KR"/>
    </w:rPr>
  </w:style>
  <w:style w:type="paragraph" w:styleId="aa">
    <w:name w:val="footer"/>
    <w:basedOn w:val="a"/>
    <w:link w:val="Char3"/>
    <w:uiPriority w:val="99"/>
    <w:unhideWhenUsed/>
    <w:rsid w:val="00654353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a"/>
    <w:uiPriority w:val="99"/>
    <w:rsid w:val="00654353"/>
    <w:rPr>
      <w:kern w:val="2"/>
      <w:sz w:val="20"/>
      <w:szCs w:val="22"/>
      <w:lang w:eastAsia="ko-KR"/>
    </w:rPr>
  </w:style>
  <w:style w:type="character" w:styleId="ab">
    <w:name w:val="Hyperlink"/>
    <w:basedOn w:val="a0"/>
    <w:uiPriority w:val="99"/>
    <w:unhideWhenUsed/>
    <w:rsid w:val="00415D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718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9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돋움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바탕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398</Words>
  <Characters>2275</Characters>
  <Application>Microsoft Office Word</Application>
  <DocSecurity>0</DocSecurity>
  <Lines>18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Long Island University</Company>
  <LinksUpToDate>false</LinksUpToDate>
  <CharactersWithSpaces>2668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Kim</dc:creator>
  <cp:keywords/>
  <dc:description/>
  <cp:lastModifiedBy>Moon Young Kang</cp:lastModifiedBy>
  <cp:revision>11</cp:revision>
  <dcterms:created xsi:type="dcterms:W3CDTF">2019-12-02T10:14:00Z</dcterms:created>
  <dcterms:modified xsi:type="dcterms:W3CDTF">2020-05-15T09:22:00Z</dcterms:modified>
</cp:coreProperties>
</file>