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96936A" w14:textId="77777777" w:rsidR="00C14D40" w:rsidRPr="00CD0CC5" w:rsidRDefault="00C14D40" w:rsidP="00C14D40">
      <w:pPr>
        <w:pStyle w:val="Default"/>
        <w:jc w:val="center"/>
        <w:rPr>
          <w:b/>
          <w:bCs/>
          <w:iCs/>
          <w:sz w:val="40"/>
          <w:szCs w:val="40"/>
        </w:rPr>
      </w:pPr>
      <w:r w:rsidRPr="00CD0CC5">
        <w:rPr>
          <w:b/>
          <w:bCs/>
          <w:iCs/>
          <w:sz w:val="40"/>
          <w:szCs w:val="40"/>
        </w:rPr>
        <w:t>Call for Papers</w:t>
      </w:r>
    </w:p>
    <w:p w14:paraId="0DA2144A" w14:textId="63BB94FA" w:rsidR="00C14D40" w:rsidRDefault="00C14D40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  <w:lang w:eastAsia="en-US"/>
        </w:rPr>
      </w:pPr>
    </w:p>
    <w:p w14:paraId="2E4F188F" w14:textId="77777777" w:rsidR="00710413" w:rsidRPr="00CD0CC5" w:rsidRDefault="00710413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color w:val="000000"/>
          <w:kern w:val="0"/>
          <w:sz w:val="24"/>
          <w:szCs w:val="24"/>
          <w:lang w:eastAsia="en-US"/>
        </w:rPr>
      </w:pPr>
    </w:p>
    <w:p w14:paraId="1DF11900" w14:textId="4040E53B" w:rsidR="00D35BDF" w:rsidRPr="00CD0CC5" w:rsidRDefault="006621EF" w:rsidP="006621EF">
      <w:pPr>
        <w:wordWrap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  <w:r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Journal of </w:t>
      </w:r>
      <w:r w:rsidR="00710413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>Business Research:</w:t>
      </w:r>
      <w:r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 </w:t>
      </w:r>
    </w:p>
    <w:p w14:paraId="4558DEBB" w14:textId="1529AA29" w:rsidR="006621EF" w:rsidRPr="00CD0CC5" w:rsidRDefault="007A3726" w:rsidP="006621EF">
      <w:pPr>
        <w:wordWrap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  <w:r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The </w:t>
      </w:r>
      <w:r w:rsidR="003049B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>Future of</w:t>
      </w:r>
      <w:r w:rsidR="00D35BDF"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 </w:t>
      </w:r>
      <w:r w:rsidR="006621EF"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Marketing </w:t>
      </w:r>
      <w:r w:rsidR="00710413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&amp; Advertising </w:t>
      </w:r>
      <w:r w:rsidR="006621EF" w:rsidRPr="00CD0CC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 xml:space="preserve">in </w:t>
      </w:r>
      <w:r w:rsidR="003049B5"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  <w:t>Asia</w:t>
      </w:r>
    </w:p>
    <w:p w14:paraId="7D657B94" w14:textId="2B6DE258" w:rsidR="006621EF" w:rsidRDefault="006621EF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</w:p>
    <w:p w14:paraId="31910CE2" w14:textId="77777777" w:rsidR="00710413" w:rsidRPr="00CD0CC5" w:rsidRDefault="00710413" w:rsidP="00C14D40">
      <w:pPr>
        <w:wordWrap/>
        <w:adjustRightInd w:val="0"/>
        <w:spacing w:after="0" w:line="240" w:lineRule="auto"/>
        <w:jc w:val="left"/>
        <w:rPr>
          <w:rFonts w:ascii="Times New Roman" w:hAnsi="Times New Roman" w:cs="Times New Roman"/>
          <w:b/>
          <w:color w:val="000000"/>
          <w:kern w:val="0"/>
          <w:sz w:val="36"/>
          <w:szCs w:val="36"/>
          <w:lang w:eastAsia="en-US"/>
        </w:rPr>
      </w:pPr>
    </w:p>
    <w:p w14:paraId="3C410FA2" w14:textId="031B7883" w:rsidR="00F21101" w:rsidRDefault="006621EF" w:rsidP="00F21101">
      <w:pPr>
        <w:wordWrap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</w:pPr>
      <w:r w:rsidRPr="00CD0CC5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 xml:space="preserve">Special Issue for </w:t>
      </w:r>
      <w:r w:rsidR="00D61B14" w:rsidRPr="00BA34FF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2020 ICAMA-KAS International Conference</w:t>
      </w:r>
    </w:p>
    <w:p w14:paraId="3942E031" w14:textId="4FEADE61" w:rsidR="00C14D40" w:rsidRPr="00BA34FF" w:rsidRDefault="00710413" w:rsidP="00F21101">
      <w:pPr>
        <w:wordWrap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</w:pPr>
      <w:r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(</w:t>
      </w:r>
      <w:r w:rsidR="00D61B14" w:rsidRPr="00BA34FF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Jeju, Republic of Korea &amp; Online*</w:t>
      </w:r>
      <w:r w:rsidR="00D61B14" w:rsidRPr="00CD0CC5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 xml:space="preserve"> </w:t>
      </w:r>
      <w:r w:rsidR="006621EF" w:rsidRPr="00CD0CC5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 xml:space="preserve">on </w:t>
      </w:r>
      <w:r w:rsidR="00D61B14" w:rsidRPr="00BA34FF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October 31</w:t>
      </w:r>
      <w:r w:rsidR="00D61B14" w:rsidRPr="00BA34FF">
        <w:rPr>
          <w:rFonts w:ascii="Times New Roman" w:hAnsi="Times New Roman" w:cs="Times New Roman" w:hint="eastAsia"/>
          <w:b/>
          <w:color w:val="000000"/>
          <w:kern w:val="0"/>
          <w:sz w:val="28"/>
          <w:szCs w:val="28"/>
          <w:lang w:eastAsia="en-US"/>
        </w:rPr>
        <w:t>-</w:t>
      </w:r>
      <w:r w:rsidR="00D61B14" w:rsidRPr="00BA34FF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November 1</w:t>
      </w:r>
      <w:r w:rsidR="006621EF" w:rsidRPr="00CD0CC5"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, 2020</w:t>
      </w:r>
      <w:r>
        <w:rPr>
          <w:rFonts w:ascii="Times New Roman" w:hAnsi="Times New Roman" w:cs="Times New Roman"/>
          <w:b/>
          <w:color w:val="000000"/>
          <w:kern w:val="0"/>
          <w:sz w:val="28"/>
          <w:szCs w:val="28"/>
          <w:lang w:eastAsia="en-US"/>
        </w:rPr>
        <w:t>)</w:t>
      </w:r>
    </w:p>
    <w:p w14:paraId="2F33EFC7" w14:textId="77777777" w:rsidR="00D61B14" w:rsidRDefault="00D61B14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14:paraId="559F825A" w14:textId="67004271" w:rsidR="00061F3F" w:rsidRDefault="00D61B14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A9728B">
        <w:rPr>
          <w:rFonts w:ascii="Times New Roman" w:hAnsi="Times New Roman" w:cs="Times New Roman"/>
          <w:sz w:val="24"/>
          <w:szCs w:val="24"/>
          <w:shd w:val="clear" w:color="auto" w:fill="FFFFFF"/>
        </w:rPr>
        <w:t>*Scholars from overseas may participate in the conference by uploading their video presentation on conference website.</w:t>
      </w:r>
    </w:p>
    <w:p w14:paraId="1001C6CA" w14:textId="77777777" w:rsidR="00D61B14" w:rsidRDefault="00D61B14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7"/>
          <w:szCs w:val="27"/>
          <w:lang w:eastAsia="en-US"/>
        </w:rPr>
      </w:pPr>
    </w:p>
    <w:p w14:paraId="5485F2C3" w14:textId="77777777" w:rsidR="002F7DBA" w:rsidRDefault="002F7DBA" w:rsidP="002F7DBA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  <w:r>
        <w:rPr>
          <w:rFonts w:ascii="Times New Roman" w:eastAsia="맑은 고딕" w:hAnsi="Times New Roman" w:cs="Times New Roman" w:hint="eastAsia"/>
          <w:color w:val="000000"/>
          <w:kern w:val="0"/>
          <w:sz w:val="24"/>
          <w:szCs w:val="24"/>
          <w:lang w:val="en-NZ"/>
        </w:rPr>
        <w:t xml:space="preserve">Guest Editors: </w:t>
      </w:r>
    </w:p>
    <w:p w14:paraId="4952374A" w14:textId="77777777" w:rsidR="00581E0B" w:rsidRPr="00BB7A6D" w:rsidRDefault="00581E0B" w:rsidP="00386782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  <w:r w:rsidRPr="00BB7A6D"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Prof. Jin K. Han (</w:t>
      </w:r>
      <w:hyperlink r:id="rId8" w:history="1">
        <w:r w:rsidRPr="00BB7A6D">
          <w:rPr>
            <w:rStyle w:val="ab"/>
            <w:rFonts w:ascii="Times New Roman" w:hAnsi="Times New Roman" w:cs="Times New Roman"/>
            <w:color w:val="337AB7"/>
            <w:sz w:val="24"/>
            <w:szCs w:val="24"/>
            <w:shd w:val="clear" w:color="auto" w:fill="FFFFFF"/>
          </w:rPr>
          <w:t>jkhan@smu.edu.sg</w:t>
        </w:r>
      </w:hyperlink>
      <w:r w:rsidRPr="00BB7A6D">
        <w:rPr>
          <w:rFonts w:ascii="Times New Roman" w:hAnsi="Times New Roman" w:cs="Times New Roman"/>
          <w:sz w:val="24"/>
          <w:szCs w:val="24"/>
        </w:rPr>
        <w:t>), Singapore Management University, Singapore</w:t>
      </w:r>
    </w:p>
    <w:p w14:paraId="0F535266" w14:textId="68DF2016" w:rsidR="002F7DBA" w:rsidRDefault="002F7DBA" w:rsidP="002F7DBA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  <w:r>
        <w:rPr>
          <w:rFonts w:ascii="Times New Roman" w:eastAsia="맑은 고딕" w:hAnsi="Times New Roman" w:cs="Times New Roman" w:hint="eastAsia"/>
          <w:color w:val="000000"/>
          <w:kern w:val="0"/>
          <w:sz w:val="24"/>
          <w:szCs w:val="24"/>
          <w:lang w:val="en-NZ"/>
        </w:rPr>
        <w:t xml:space="preserve">Prof. 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Sangman Han (</w:t>
      </w:r>
      <w:r w:rsidRPr="002F7DBA">
        <w:rPr>
          <w:rStyle w:val="ab"/>
          <w:rFonts w:ascii="Times New Roman" w:eastAsia="맑은 고딕" w:hAnsi="Times New Roman" w:cs="Times New Roman"/>
          <w:kern w:val="0"/>
          <w:sz w:val="24"/>
          <w:szCs w:val="24"/>
          <w:lang w:val="en-NZ"/>
        </w:rPr>
        <w:t>smhan@skku.edu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 xml:space="preserve">), </w:t>
      </w:r>
      <w:r w:rsidRPr="002F7DBA"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Sungkyunkwan University</w:t>
      </w: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, Seoul, Korea</w:t>
      </w:r>
    </w:p>
    <w:p w14:paraId="54EE497C" w14:textId="7EA7D76B" w:rsidR="002F7DBA" w:rsidRPr="008233B9" w:rsidRDefault="002F7DBA" w:rsidP="002F7DBA">
      <w:pPr>
        <w:widowControl/>
        <w:wordWrap/>
        <w:adjustRightInd w:val="0"/>
        <w:spacing w:after="0" w:line="240" w:lineRule="auto"/>
        <w:jc w:val="left"/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</w:pPr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Prof. Yung Kyun Choi (</w:t>
      </w:r>
      <w:hyperlink r:id="rId9" w:history="1">
        <w:r w:rsidRPr="002F7DBA">
          <w:rPr>
            <w:rStyle w:val="ab"/>
            <w:rFonts w:ascii="Times New Roman" w:eastAsia="맑은 고딕" w:hAnsi="Times New Roman" w:cs="Times New Roman"/>
            <w:kern w:val="0"/>
            <w:sz w:val="24"/>
            <w:szCs w:val="24"/>
            <w:lang w:val="en-NZ"/>
          </w:rPr>
          <w:t>choiyung@dgu.edu</w:t>
        </w:r>
      </w:hyperlink>
      <w:r>
        <w:rPr>
          <w:rFonts w:ascii="Times New Roman" w:eastAsia="맑은 고딕" w:hAnsi="Times New Roman" w:cs="Times New Roman"/>
          <w:color w:val="000000"/>
          <w:kern w:val="0"/>
          <w:sz w:val="24"/>
          <w:szCs w:val="24"/>
          <w:lang w:val="en-NZ"/>
        </w:rPr>
        <w:t>), Dongguk University, Seoul, Korea</w:t>
      </w:r>
    </w:p>
    <w:p w14:paraId="5A7FEADB" w14:textId="77777777" w:rsidR="00710413" w:rsidRPr="00CD0CC5" w:rsidRDefault="00710413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7"/>
          <w:szCs w:val="27"/>
          <w:lang w:eastAsia="en-US"/>
        </w:rPr>
      </w:pPr>
    </w:p>
    <w:p w14:paraId="5BE398F1" w14:textId="3DF5E47C" w:rsidR="00061F3F" w:rsidRDefault="000F56B8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  <w:r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Recent </w:t>
      </w:r>
      <w:r w:rsidR="008739B1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advances </w:t>
      </w:r>
      <w:r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such as </w:t>
      </w:r>
      <w:r w:rsidR="00A43BD4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proliferation of streaming services, </w:t>
      </w:r>
      <w:r w:rsidR="002F1432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shift to online</w:t>
      </w:r>
      <w:r w:rsidR="00631706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retail</w:t>
      </w:r>
      <w:r w:rsidR="008B7665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,</w:t>
      </w:r>
      <w:r w:rsidR="00F2459B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</w:t>
      </w:r>
      <w:r w:rsidR="00EA778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development of </w:t>
      </w:r>
      <w:r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artificial</w:t>
      </w:r>
      <w:r w:rsidR="00901B44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intelligence</w:t>
      </w:r>
      <w:r w:rsidR="004A272D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,</w:t>
      </w:r>
      <w:r w:rsidR="00061F3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and </w:t>
      </w:r>
      <w:r w:rsidR="00B14106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availability of </w:t>
      </w:r>
      <w:r w:rsidR="00061F3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big data</w:t>
      </w:r>
      <w:r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have </w:t>
      </w:r>
      <w:r w:rsidR="002F1432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brought </w:t>
      </w:r>
      <w:r w:rsidR="00A567B1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dramatic changes in marketing and advertising </w:t>
      </w:r>
      <w:r w:rsidR="003479D0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environment</w:t>
      </w:r>
      <w:r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.</w:t>
      </w:r>
      <w:r w:rsidR="00901B44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</w:t>
      </w:r>
      <w:r w:rsidR="007C4E1E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These advances have not only affected how co</w:t>
      </w:r>
      <w:r w:rsidR="00BD0D2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nsumers live</w:t>
      </w:r>
      <w:r w:rsidR="007C4E1E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, but also changed how firms </w:t>
      </w:r>
      <w:r w:rsidR="00BD0D2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do business and interact with consumers</w:t>
      </w:r>
      <w:r w:rsidR="007C4E1E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. </w:t>
      </w:r>
    </w:p>
    <w:p w14:paraId="0A095C3D" w14:textId="77777777" w:rsidR="00003FA8" w:rsidRPr="00CF178C" w:rsidRDefault="00003FA8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</w:p>
    <w:p w14:paraId="456F4A70" w14:textId="0CBB7514" w:rsidR="0087318F" w:rsidRPr="00CF178C" w:rsidRDefault="00901B44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  <w:r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Asian countries </w:t>
      </w:r>
      <w:r w:rsidR="009E0FD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have been at the forefront </w:t>
      </w:r>
      <w:r w:rsidR="00183962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of </w:t>
      </w:r>
      <w:r w:rsidR="00D82669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the transformation</w:t>
      </w:r>
      <w:r w:rsidR="00A93D2B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. </w:t>
      </w:r>
      <w:r w:rsidR="00D82669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</w:t>
      </w:r>
      <w:r w:rsidR="00183962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For instance, </w:t>
      </w:r>
      <w:r w:rsidR="0087318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mobile</w:t>
      </w:r>
      <w:r w:rsidR="00251A71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technology</w:t>
      </w:r>
      <w:r w:rsidR="0087318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has permeated Asian consumers’ everyday</w:t>
      </w:r>
      <w:r w:rsidR="00251A71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life </w:t>
      </w:r>
      <w:r w:rsidR="0087318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with </w:t>
      </w:r>
      <w:r w:rsidR="00183962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th</w:t>
      </w:r>
      <w:r w:rsidR="0087318F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e</w:t>
      </w:r>
      <w:r w:rsidR="00183962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88 and 83 percent of adoption rates in S</w:t>
      </w:r>
      <w:r w:rsidR="0026000F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ingapore and Korea respectively, and many of Asian firms such as Line and WeChat, taking advantage of this change, have successfully offered products and services for consumers in Asia. </w:t>
      </w:r>
      <w:r w:rsidR="00F67698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Rapid adoption of technology in Asia resulted in changes in consumer purchasing patterns. E-commerce sales account for 16.6% of total retail sales in China compared to 8.9% in the US and 11.2% in Germany. </w:t>
      </w:r>
    </w:p>
    <w:p w14:paraId="59879250" w14:textId="77777777" w:rsidR="000F56B8" w:rsidRPr="00CF178C" w:rsidRDefault="000F56B8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</w:p>
    <w:p w14:paraId="4104E8EB" w14:textId="69CE1B0A" w:rsidR="00421A67" w:rsidRPr="00CF178C" w:rsidRDefault="00061F3F" w:rsidP="000F56B8">
      <w:pPr>
        <w:widowControl/>
        <w:wordWrap/>
        <w:autoSpaceDE/>
        <w:autoSpaceDN/>
        <w:spacing w:after="0" w:line="240" w:lineRule="auto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  <w:r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T</w:t>
      </w:r>
      <w:r w:rsidR="000F56B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his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s</w:t>
      </w:r>
      <w:r w:rsidR="000F56B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pecial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i</w:t>
      </w:r>
      <w:r w:rsidR="000F56B8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ssue 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welcomes papers with</w:t>
      </w:r>
      <w:r w:rsidR="00CD0CC5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any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topics related to</w:t>
      </w:r>
      <w:r w:rsidR="00CD0CC5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the current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</w:t>
      </w:r>
      <w:r w:rsidR="0054681D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and future changes in </w:t>
      </w:r>
      <w:r w:rsidR="00CD0CC5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marketing </w:t>
      </w:r>
      <w:r w:rsidR="00710413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and advertising </w:t>
      </w:r>
      <w:r w:rsidR="00CD0CC5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>practices</w:t>
      </w:r>
      <w:r w:rsidR="00421A67" w:rsidRPr="00CF178C"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  <w:t xml:space="preserve"> in Asia. Suggested topics include (but are not limited to): </w:t>
      </w:r>
    </w:p>
    <w:p w14:paraId="5D4F5BC3" w14:textId="77777777" w:rsidR="009262BD" w:rsidRDefault="009262BD" w:rsidP="009262BD">
      <w:pPr>
        <w:spacing w:after="0"/>
        <w:jc w:val="left"/>
        <w:rPr>
          <w:rFonts w:ascii="Times New Roman" w:eastAsia="Times New Roman" w:hAnsi="Times New Roman" w:cs="Times New Roman"/>
          <w:color w:val="201C0E"/>
          <w:kern w:val="0"/>
          <w:sz w:val="24"/>
          <w:szCs w:val="24"/>
          <w:lang w:eastAsia="en-US"/>
        </w:rPr>
      </w:pPr>
    </w:p>
    <w:p w14:paraId="63AE2B37" w14:textId="77777777" w:rsidR="009262BD" w:rsidRPr="009262BD" w:rsidRDefault="009262BD" w:rsidP="009262BD">
      <w:pPr>
        <w:pStyle w:val="a7"/>
        <w:numPr>
          <w:ilvl w:val="0"/>
          <w:numId w:val="1"/>
        </w:num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 w:rsidRPr="009262BD">
        <w:rPr>
          <w:rFonts w:ascii="Times New Roman" w:hAnsi="Times New Roman" w:cs="Times New Roman" w:hint="eastAsia"/>
          <w:sz w:val="24"/>
          <w:szCs w:val="24"/>
        </w:rPr>
        <w:t>Impact of C</w:t>
      </w:r>
      <w:r w:rsidRPr="009262BD">
        <w:rPr>
          <w:rFonts w:ascii="Times New Roman" w:hAnsi="Times New Roman" w:cs="Times New Roman"/>
          <w:sz w:val="24"/>
          <w:szCs w:val="24"/>
        </w:rPr>
        <w:t>OVID-</w:t>
      </w:r>
      <w:r w:rsidRPr="009262BD">
        <w:rPr>
          <w:rFonts w:ascii="Times New Roman" w:hAnsi="Times New Roman" w:cs="Times New Roman" w:hint="eastAsia"/>
          <w:sz w:val="24"/>
          <w:szCs w:val="24"/>
        </w:rPr>
        <w:t xml:space="preserve">19 </w:t>
      </w:r>
      <w:r w:rsidRPr="009262BD">
        <w:rPr>
          <w:rFonts w:ascii="Times New Roman" w:hAnsi="Times New Roman" w:cs="Times New Roman"/>
          <w:sz w:val="24"/>
          <w:szCs w:val="24"/>
        </w:rPr>
        <w:t xml:space="preserve">pandemic </w:t>
      </w:r>
      <w:r w:rsidRPr="009262BD">
        <w:rPr>
          <w:rFonts w:ascii="Times New Roman" w:hAnsi="Times New Roman" w:cs="Times New Roman" w:hint="eastAsia"/>
          <w:sz w:val="24"/>
          <w:szCs w:val="24"/>
        </w:rPr>
        <w:t>on marketing and advertising practice</w:t>
      </w:r>
    </w:p>
    <w:p w14:paraId="72B683F8" w14:textId="787DB5CA" w:rsidR="009262BD" w:rsidRDefault="009262BD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Post-Corona changes in consumer behavior and consumer culture</w:t>
      </w:r>
    </w:p>
    <w:p w14:paraId="2D6F3C0A" w14:textId="14058152" w:rsidR="00CD5974" w:rsidRDefault="00C74407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How does </w:t>
      </w:r>
      <w:r w:rsidR="00620A8E">
        <w:rPr>
          <w:rFonts w:ascii="Times New Roman" w:hAnsi="Times New Roman" w:cs="Times New Roman"/>
          <w:sz w:val="24"/>
          <w:szCs w:val="24"/>
        </w:rPr>
        <w:t>technology affect consumer decision making process?</w:t>
      </w:r>
    </w:p>
    <w:p w14:paraId="323ED792" w14:textId="4D873E9B" w:rsidR="00F463A4" w:rsidRDefault="00E67E04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effective strategies to engage consumers?</w:t>
      </w:r>
    </w:p>
    <w:p w14:paraId="58799EA4" w14:textId="478086BD" w:rsidR="00E67E04" w:rsidRDefault="00FD73CA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role of the technology interface</w:t>
      </w:r>
      <w:r w:rsidR="00CD3EED">
        <w:rPr>
          <w:rFonts w:ascii="Times New Roman" w:hAnsi="Times New Roman" w:cs="Times New Roman"/>
          <w:sz w:val="24"/>
          <w:szCs w:val="24"/>
        </w:rPr>
        <w:t xml:space="preserve"> such as chatbots and Alexa </w:t>
      </w:r>
      <w:r w:rsidR="003F62C4">
        <w:rPr>
          <w:rFonts w:ascii="Times New Roman" w:hAnsi="Times New Roman" w:cs="Times New Roman"/>
          <w:sz w:val="24"/>
          <w:szCs w:val="24"/>
        </w:rPr>
        <w:t xml:space="preserve">in marketing </w:t>
      </w:r>
      <w:r w:rsidR="0052055C">
        <w:rPr>
          <w:rFonts w:ascii="Times New Roman" w:hAnsi="Times New Roman" w:cs="Times New Roman"/>
          <w:sz w:val="24"/>
          <w:szCs w:val="24"/>
        </w:rPr>
        <w:t>&amp; advertising</w:t>
      </w:r>
    </w:p>
    <w:p w14:paraId="7F48D208" w14:textId="550B94C3" w:rsidR="003F62C4" w:rsidRDefault="003F62C4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Omni channel strategy</w:t>
      </w:r>
    </w:p>
    <w:p w14:paraId="3856F134" w14:textId="192B42C1" w:rsidR="003F62C4" w:rsidRDefault="00F41B41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Macro trends (e.g. ageing, economic downturn, trade wars) influencing consumers</w:t>
      </w:r>
    </w:p>
    <w:p w14:paraId="468A5A91" w14:textId="2B219580" w:rsidR="00CD5974" w:rsidRDefault="00CD5974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Measuring media efficacy</w:t>
      </w:r>
    </w:p>
    <w:p w14:paraId="61E948AD" w14:textId="001338E7" w:rsidR="00A12BE5" w:rsidRDefault="00A12BE5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Integrating</w:t>
      </w:r>
      <w:r w:rsidR="00CD4235">
        <w:rPr>
          <w:rFonts w:ascii="Times New Roman" w:hAnsi="Times New Roman" w:cs="Times New Roman"/>
          <w:sz w:val="24"/>
          <w:szCs w:val="24"/>
        </w:rPr>
        <w:t xml:space="preserve"> </w:t>
      </w:r>
      <w:r w:rsidR="0052055C">
        <w:rPr>
          <w:rFonts w:ascii="Times New Roman" w:hAnsi="Times New Roman" w:cs="Times New Roman"/>
          <w:sz w:val="24"/>
          <w:szCs w:val="24"/>
        </w:rPr>
        <w:t xml:space="preserve">marketing </w:t>
      </w:r>
      <w:r w:rsidR="00CD4235">
        <w:rPr>
          <w:rFonts w:ascii="Times New Roman" w:hAnsi="Times New Roman" w:cs="Times New Roman"/>
          <w:sz w:val="24"/>
          <w:szCs w:val="24"/>
        </w:rPr>
        <w:t xml:space="preserve">communication campaigns across </w:t>
      </w:r>
      <w:r w:rsidR="00884BA4">
        <w:rPr>
          <w:rFonts w:ascii="Times New Roman" w:hAnsi="Times New Roman" w:cs="Times New Roman"/>
          <w:sz w:val="24"/>
          <w:szCs w:val="24"/>
        </w:rPr>
        <w:t xml:space="preserve">different </w:t>
      </w:r>
      <w:r w:rsidR="00CD4235">
        <w:rPr>
          <w:rFonts w:ascii="Times New Roman" w:hAnsi="Times New Roman" w:cs="Times New Roman"/>
          <w:sz w:val="24"/>
          <w:szCs w:val="24"/>
        </w:rPr>
        <w:t>platforms</w:t>
      </w:r>
    </w:p>
    <w:p w14:paraId="27EB2849" w14:textId="6819BB13" w:rsidR="00D953C8" w:rsidRDefault="00D953C8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Efficacy of traditional media vs. new media</w:t>
      </w:r>
    </w:p>
    <w:p w14:paraId="4F9E6B92" w14:textId="4602612F" w:rsidR="00A34FDD" w:rsidRDefault="00686FDA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Retargeting</w:t>
      </w:r>
    </w:p>
    <w:p w14:paraId="64571579" w14:textId="31235FD3" w:rsidR="00686FDA" w:rsidRDefault="008628F3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Current best practices in utilizing machine learning </w:t>
      </w:r>
    </w:p>
    <w:p w14:paraId="637AEF8B" w14:textId="63019AD9" w:rsidR="00251A71" w:rsidRPr="003E17A9" w:rsidRDefault="00251A71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CF178C">
        <w:rPr>
          <w:rFonts w:ascii="Times New Roman" w:hAnsi="Times New Roman" w:cs="Times New Roman"/>
          <w:sz w:val="24"/>
          <w:szCs w:val="24"/>
        </w:rPr>
        <w:t>D</w:t>
      </w:r>
      <w:r w:rsidR="00421A67" w:rsidRPr="00CF178C">
        <w:rPr>
          <w:rFonts w:ascii="Times New Roman" w:hAnsi="Times New Roman" w:cs="Times New Roman"/>
          <w:sz w:val="24"/>
          <w:szCs w:val="24"/>
        </w:rPr>
        <w:t xml:space="preserve">igital transformation </w:t>
      </w:r>
      <w:r w:rsidRPr="00CF178C">
        <w:rPr>
          <w:rFonts w:ascii="Times New Roman" w:hAnsi="Times New Roman" w:cs="Times New Roman"/>
          <w:sz w:val="24"/>
          <w:szCs w:val="24"/>
        </w:rPr>
        <w:t>and consumer experience</w:t>
      </w:r>
      <w:r w:rsidR="003E17A9">
        <w:rPr>
          <w:rFonts w:ascii="Times New Roman" w:hAnsi="Times New Roman" w:cs="Times New Roman"/>
          <w:sz w:val="24"/>
          <w:szCs w:val="24"/>
        </w:rPr>
        <w:t>: i</w:t>
      </w:r>
      <w:r w:rsidR="00BD0D23" w:rsidRPr="003E17A9">
        <w:rPr>
          <w:rFonts w:ascii="Times New Roman" w:hAnsi="Times New Roman" w:cs="Times New Roman"/>
          <w:sz w:val="24"/>
          <w:szCs w:val="24"/>
        </w:rPr>
        <w:t>mproving consumer experience and</w:t>
      </w:r>
      <w:r w:rsidR="00CF178C" w:rsidRPr="003E17A9">
        <w:rPr>
          <w:rFonts w:ascii="Times New Roman" w:hAnsi="Times New Roman" w:cs="Times New Roman"/>
          <w:sz w:val="24"/>
          <w:szCs w:val="24"/>
        </w:rPr>
        <w:t xml:space="preserve"> customer relationship management.</w:t>
      </w:r>
    </w:p>
    <w:p w14:paraId="7E449DCE" w14:textId="11D3A34F" w:rsidR="00CF178C" w:rsidRPr="003E17A9" w:rsidRDefault="00251A71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 w:rsidRPr="00CF178C">
        <w:rPr>
          <w:rFonts w:ascii="Times New Roman" w:hAnsi="Times New Roman" w:cs="Times New Roman"/>
          <w:sz w:val="24"/>
          <w:szCs w:val="24"/>
        </w:rPr>
        <w:t xml:space="preserve">How </w:t>
      </w:r>
      <w:r w:rsidR="00CF178C">
        <w:rPr>
          <w:rFonts w:ascii="Times New Roman" w:hAnsi="Times New Roman" w:cs="Times New Roman"/>
          <w:sz w:val="24"/>
          <w:szCs w:val="24"/>
        </w:rPr>
        <w:t>d</w:t>
      </w:r>
      <w:r w:rsidRPr="00CF178C">
        <w:rPr>
          <w:rFonts w:ascii="Times New Roman" w:hAnsi="Times New Roman" w:cs="Times New Roman"/>
          <w:sz w:val="24"/>
          <w:szCs w:val="24"/>
        </w:rPr>
        <w:t>igital</w:t>
      </w:r>
      <w:r w:rsidR="00CF178C" w:rsidRPr="00CF178C">
        <w:rPr>
          <w:rFonts w:ascii="Times New Roman" w:hAnsi="Times New Roman" w:cs="Times New Roman"/>
          <w:sz w:val="24"/>
          <w:szCs w:val="24"/>
        </w:rPr>
        <w:t xml:space="preserve"> </w:t>
      </w:r>
      <w:r w:rsidR="00BD49AB">
        <w:rPr>
          <w:rFonts w:ascii="Times New Roman" w:hAnsi="Times New Roman" w:cs="Times New Roman"/>
          <w:sz w:val="24"/>
          <w:szCs w:val="24"/>
        </w:rPr>
        <w:t xml:space="preserve">transformation changes marketing communications: </w:t>
      </w:r>
      <w:r w:rsidR="003E17A9">
        <w:rPr>
          <w:rFonts w:ascii="Times New Roman" w:hAnsi="Times New Roman" w:cs="Times New Roman"/>
          <w:sz w:val="24"/>
          <w:szCs w:val="24"/>
        </w:rPr>
        <w:t>s</w:t>
      </w:r>
      <w:r w:rsidR="00BD49AB" w:rsidRPr="003E17A9">
        <w:rPr>
          <w:rFonts w:ascii="Times New Roman" w:hAnsi="Times New Roman" w:cs="Times New Roman"/>
          <w:sz w:val="24"/>
          <w:szCs w:val="24"/>
        </w:rPr>
        <w:t>earch engine marketing</w:t>
      </w:r>
      <w:r w:rsidR="00BD0D23" w:rsidRPr="003E17A9">
        <w:rPr>
          <w:rFonts w:ascii="Times New Roman" w:hAnsi="Times New Roman" w:cs="Times New Roman"/>
          <w:sz w:val="24"/>
          <w:szCs w:val="24"/>
        </w:rPr>
        <w:t xml:space="preserve"> and search engine optimization, d</w:t>
      </w:r>
      <w:r w:rsidR="00A258D5" w:rsidRPr="003E17A9">
        <w:rPr>
          <w:rFonts w:ascii="Times New Roman" w:hAnsi="Times New Roman" w:cs="Times New Roman"/>
          <w:sz w:val="24"/>
          <w:szCs w:val="24"/>
        </w:rPr>
        <w:t>isplay advertising</w:t>
      </w:r>
      <w:r w:rsidR="00BD0D23" w:rsidRPr="003E17A9">
        <w:rPr>
          <w:rFonts w:ascii="Times New Roman" w:hAnsi="Times New Roman" w:cs="Times New Roman"/>
          <w:sz w:val="24"/>
          <w:szCs w:val="24"/>
        </w:rPr>
        <w:t>, p</w:t>
      </w:r>
      <w:r w:rsidR="00A258D5" w:rsidRPr="003E17A9">
        <w:rPr>
          <w:rFonts w:ascii="Times New Roman" w:hAnsi="Times New Roman" w:cs="Times New Roman"/>
          <w:sz w:val="24"/>
          <w:szCs w:val="24"/>
        </w:rPr>
        <w:t>rogrammatic advertising</w:t>
      </w:r>
    </w:p>
    <w:p w14:paraId="6AC9C5FF" w14:textId="07E319F3" w:rsidR="00CF178C" w:rsidRPr="003E17A9" w:rsidRDefault="003E17A9" w:rsidP="003E17A9">
      <w:pPr>
        <w:pStyle w:val="a7"/>
        <w:numPr>
          <w:ilvl w:val="0"/>
          <w:numId w:val="1"/>
        </w:num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D0D23" w:rsidRPr="003E17A9">
        <w:rPr>
          <w:rFonts w:ascii="Times New Roman" w:hAnsi="Times New Roman" w:cs="Times New Roman"/>
          <w:sz w:val="24"/>
          <w:szCs w:val="24"/>
        </w:rPr>
        <w:t>arketing- and ad</w:t>
      </w:r>
      <w:r>
        <w:rPr>
          <w:rFonts w:ascii="Times New Roman" w:hAnsi="Times New Roman" w:cs="Times New Roman"/>
          <w:sz w:val="24"/>
          <w:szCs w:val="24"/>
        </w:rPr>
        <w:t>vertising</w:t>
      </w:r>
      <w:r w:rsidR="00BD0D23" w:rsidRPr="003E17A9">
        <w:rPr>
          <w:rFonts w:ascii="Times New Roman" w:hAnsi="Times New Roman" w:cs="Times New Roman"/>
          <w:sz w:val="24"/>
          <w:szCs w:val="24"/>
        </w:rPr>
        <w:t>-technology</w:t>
      </w:r>
      <w:r>
        <w:rPr>
          <w:rFonts w:ascii="Times New Roman" w:hAnsi="Times New Roman" w:cs="Times New Roman"/>
          <w:sz w:val="24"/>
          <w:szCs w:val="24"/>
        </w:rPr>
        <w:t xml:space="preserve">, and new technologies in marketing </w:t>
      </w:r>
    </w:p>
    <w:p w14:paraId="3B525B41" w14:textId="4A343E73" w:rsidR="00BD49AB" w:rsidRDefault="003E17A9" w:rsidP="00CF178C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Social media marketing: social media optimization, CRM via social media</w:t>
      </w:r>
    </w:p>
    <w:p w14:paraId="5606C7D3" w14:textId="22F031C4" w:rsidR="003E17A9" w:rsidRDefault="003E17A9" w:rsidP="003E17A9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</w:p>
    <w:p w14:paraId="7F5E1312" w14:textId="7C7AA4BF" w:rsidR="003E17A9" w:rsidRDefault="003E17A9" w:rsidP="003E17A9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Artificial intelligence, machine learning and deep learning in marketing</w:t>
      </w:r>
      <w:r w:rsidR="0052055C">
        <w:rPr>
          <w:rFonts w:ascii="Times New Roman" w:hAnsi="Times New Roman" w:cs="Times New Roman"/>
          <w:sz w:val="24"/>
          <w:szCs w:val="24"/>
        </w:rPr>
        <w:t xml:space="preserve"> and advertising</w:t>
      </w:r>
    </w:p>
    <w:p w14:paraId="2E672797" w14:textId="78D4BC9E" w:rsidR="003E17A9" w:rsidRDefault="003E17A9" w:rsidP="003E17A9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Personalized advertising and marketing practices </w:t>
      </w:r>
    </w:p>
    <w:p w14:paraId="7D030B48" w14:textId="080F2163" w:rsidR="003E17A9" w:rsidRDefault="003E17A9" w:rsidP="003E17A9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Mobile marketing: location</w:t>
      </w:r>
      <w:r w:rsidR="0071041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based </w:t>
      </w:r>
      <w:r w:rsidR="0052055C">
        <w:rPr>
          <w:rFonts w:ascii="Times New Roman" w:hAnsi="Times New Roman" w:cs="Times New Roman"/>
          <w:sz w:val="24"/>
          <w:szCs w:val="24"/>
        </w:rPr>
        <w:t xml:space="preserve">advertising &amp; </w:t>
      </w:r>
      <w:r>
        <w:rPr>
          <w:rFonts w:ascii="Times New Roman" w:hAnsi="Times New Roman" w:cs="Times New Roman"/>
          <w:sz w:val="24"/>
          <w:szCs w:val="24"/>
        </w:rPr>
        <w:t>promotion,</w:t>
      </w:r>
      <w:r w:rsidR="00C65C43">
        <w:rPr>
          <w:rFonts w:ascii="Times New Roman" w:hAnsi="Times New Roman" w:cs="Times New Roman"/>
          <w:sz w:val="24"/>
          <w:szCs w:val="24"/>
        </w:rPr>
        <w:t xml:space="preserve"> impact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5C43">
        <w:rPr>
          <w:rFonts w:ascii="Times New Roman" w:hAnsi="Times New Roman" w:cs="Times New Roman"/>
          <w:sz w:val="24"/>
          <w:szCs w:val="24"/>
        </w:rPr>
        <w:t xml:space="preserve">mobile technology on retail industry </w:t>
      </w:r>
    </w:p>
    <w:p w14:paraId="251EAB80" w14:textId="17125AC9" w:rsidR="00710413" w:rsidRDefault="00710413" w:rsidP="00710413">
      <w:pPr>
        <w:rPr>
          <w:rFonts w:ascii="Times New Roman" w:eastAsia="맑은 고딕" w:hAnsi="Times New Roman" w:cs="Times New Roman"/>
          <w:sz w:val="24"/>
          <w:szCs w:val="24"/>
        </w:rPr>
      </w:pPr>
    </w:p>
    <w:p w14:paraId="0ADCF289" w14:textId="77777777" w:rsidR="00710413" w:rsidRDefault="00710413" w:rsidP="00710413">
      <w:pPr>
        <w:rPr>
          <w:rFonts w:ascii="Times New Roman" w:eastAsia="맑은 고딕" w:hAnsi="Times New Roman" w:cs="Times New Roman"/>
          <w:sz w:val="24"/>
          <w:szCs w:val="24"/>
        </w:rPr>
      </w:pPr>
    </w:p>
    <w:p w14:paraId="6E10F1FC" w14:textId="7BA044EA" w:rsidR="00710413" w:rsidRDefault="00710413" w:rsidP="00710413">
      <w:pPr>
        <w:pStyle w:val="a8"/>
        <w:shd w:val="clear" w:color="auto" w:fill="FFFFFF"/>
        <w:spacing w:before="0" w:beforeAutospacing="0" w:after="0" w:afterAutospacing="0"/>
        <w:rPr>
          <w:rFonts w:ascii="Times New Roman" w:hAnsi="Times New Roman" w:cs="Times New Roman"/>
          <w:color w:val="222222"/>
        </w:rPr>
      </w:pPr>
      <w:r>
        <w:rPr>
          <w:rFonts w:ascii="Times New Roman" w:hAnsi="Times New Roman" w:cs="Times New Roman"/>
          <w:b/>
          <w:bCs/>
          <w:color w:val="222222"/>
        </w:rPr>
        <w:t xml:space="preserve">Schedule for the JBR special issue </w:t>
      </w:r>
      <w:r w:rsidR="00581E0B">
        <w:rPr>
          <w:rFonts w:ascii="Times New Roman" w:hAnsi="Times New Roman" w:cs="Times New Roman"/>
          <w:b/>
          <w:bCs/>
          <w:color w:val="222222"/>
        </w:rPr>
        <w:t>on “The Future of Marketing &amp; Advertising in Asia”</w:t>
      </w:r>
    </w:p>
    <w:p w14:paraId="44EC67CD" w14:textId="086A6637" w:rsidR="00710413" w:rsidRDefault="00710413" w:rsidP="00710413">
      <w:pPr>
        <w:pStyle w:val="a8"/>
        <w:spacing w:before="0" w:beforeAutospacing="0" w:after="0" w:afterAutospacing="0"/>
        <w:rPr>
          <w:rFonts w:ascii="Times New Roman" w:hAnsi="Times New Roman" w:cs="Times New Roman"/>
          <w:color w:val="500050"/>
          <w:sz w:val="23"/>
          <w:szCs w:val="23"/>
          <w:shd w:val="clear" w:color="auto" w:fill="FFFFFF"/>
        </w:rPr>
      </w:pPr>
    </w:p>
    <w:p w14:paraId="02B0A721" w14:textId="77777777" w:rsidR="009262BD" w:rsidRPr="00710413" w:rsidRDefault="009262BD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August 31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 20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20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: Extended Abstract Submission</w:t>
      </w:r>
    </w:p>
    <w:p w14:paraId="4E0841DA" w14:textId="77777777" w:rsidR="009262BD" w:rsidRPr="00710413" w:rsidRDefault="009262BD" w:rsidP="009262BD">
      <w:pPr>
        <w:pStyle w:val="a8"/>
        <w:spacing w:before="0" w:beforeAutospacing="0" w:after="0" w:afterAutospacing="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2DD33020" w14:textId="77777777" w:rsidR="009262BD" w:rsidRPr="00710413" w:rsidRDefault="009262BD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hd w:val="clear" w:color="auto" w:fill="FFFFFF"/>
        </w:rPr>
        <w:t>September 14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 2020: Acceptance Notice (Conference)</w:t>
      </w:r>
    </w:p>
    <w:p w14:paraId="19EA03A2" w14:textId="77777777" w:rsidR="009262BD" w:rsidRPr="00A20915" w:rsidRDefault="009262BD" w:rsidP="009262BD">
      <w:pPr>
        <w:pStyle w:val="a8"/>
        <w:spacing w:before="0" w:beforeAutospacing="0" w:after="0" w:afterAutospacing="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419A26AF" w14:textId="77777777" w:rsidR="009262BD" w:rsidRDefault="009262BD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October 31-November 1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, 2020: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2020 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ICAMA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-KAS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International 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Conference in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Jeju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</w:t>
      </w:r>
    </w:p>
    <w:p w14:paraId="51CAD054" w14:textId="77777777" w:rsidR="009262BD" w:rsidRDefault="009262BD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Republic of Korea &amp; Online (</w:t>
      </w:r>
      <w:r>
        <w:rPr>
          <w:rFonts w:ascii="Times New Roman" w:hAnsi="Times New Roman" w:cs="Times New Roman" w:hint="eastAsia"/>
          <w:sz w:val="23"/>
          <w:szCs w:val="23"/>
          <w:shd w:val="clear" w:color="auto" w:fill="FFFFFF"/>
        </w:rPr>
        <w:t xml:space="preserve">Overseas scholars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can participate online</w:t>
      </w:r>
      <w:r>
        <w:rPr>
          <w:rFonts w:ascii="Times New Roman" w:hAnsi="Times New Roman" w:cs="Times New Roman" w:hint="eastAsia"/>
          <w:sz w:val="23"/>
          <w:szCs w:val="23"/>
          <w:shd w:val="clear" w:color="auto" w:fill="FFFFFF"/>
        </w:rPr>
        <w:t>)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*</w:t>
      </w:r>
    </w:p>
    <w:p w14:paraId="6CA70EAA" w14:textId="77777777" w:rsidR="009262BD" w:rsidRPr="00AA07BC" w:rsidRDefault="009262BD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</w:p>
    <w:p w14:paraId="5FEA7C07" w14:textId="77777777" w:rsidR="009262BD" w:rsidRPr="00A20915" w:rsidRDefault="009262BD" w:rsidP="009262BD">
      <w:pPr>
        <w:pStyle w:val="a8"/>
        <w:spacing w:before="0" w:beforeAutospacing="0" w:after="0" w:afterAutospacing="0"/>
        <w:ind w:left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*Scholars from overseas may participate in the conference by uploading their video presentation on conference website.</w:t>
      </w:r>
    </w:p>
    <w:p w14:paraId="41A50484" w14:textId="77777777" w:rsidR="009262BD" w:rsidRPr="00AD2D95" w:rsidRDefault="009262BD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72AB0BF9" w14:textId="77777777" w:rsidR="009262BD" w:rsidRPr="00710413" w:rsidRDefault="009262BD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November 16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>, 2020: Special Issue Invitation Notice</w:t>
      </w:r>
    </w:p>
    <w:p w14:paraId="26F74F5D" w14:textId="77777777" w:rsidR="009262BD" w:rsidRPr="00EC0BCE" w:rsidRDefault="009262BD" w:rsidP="009262BD">
      <w:pPr>
        <w:pStyle w:val="a8"/>
        <w:spacing w:before="0" w:beforeAutospacing="0" w:after="0" w:afterAutospacing="0"/>
        <w:rPr>
          <w:rFonts w:ascii="Times New Roman" w:hAnsi="Times New Roman" w:cs="Times New Roman"/>
          <w:sz w:val="23"/>
          <w:szCs w:val="23"/>
          <w:shd w:val="clear" w:color="auto" w:fill="FFFFFF"/>
        </w:rPr>
      </w:pPr>
    </w:p>
    <w:p w14:paraId="78AC58A8" w14:textId="77777777" w:rsidR="009262BD" w:rsidRPr="009A3043" w:rsidRDefault="009262BD" w:rsidP="009262BD">
      <w:pPr>
        <w:pStyle w:val="a8"/>
        <w:spacing w:before="0" w:beforeAutospacing="0" w:after="0" w:afterAutospacing="0"/>
        <w:ind w:left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December 14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, 2020: Full Paper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S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ubmission </w:t>
      </w:r>
      <w:r>
        <w:rPr>
          <w:rFonts w:ascii="Times New Roman" w:hAnsi="Times New Roman" w:cs="Times New Roman"/>
          <w:sz w:val="23"/>
          <w:szCs w:val="23"/>
          <w:shd w:val="clear" w:color="auto" w:fill="FFFFFF"/>
        </w:rPr>
        <w:t>Deadline</w:t>
      </w:r>
      <w:r w:rsidRPr="00710413">
        <w:rPr>
          <w:rFonts w:ascii="Times New Roman" w:hAnsi="Times New Roman" w:cs="Times New Roman"/>
          <w:sz w:val="23"/>
          <w:szCs w:val="23"/>
          <w:shd w:val="clear" w:color="auto" w:fill="FFFFFF"/>
        </w:rPr>
        <w:t xml:space="preserve"> through the JBR EES portal for special issue consideration</w:t>
      </w:r>
    </w:p>
    <w:p w14:paraId="7046DD2B" w14:textId="22AEA1F9" w:rsidR="00710413" w:rsidRPr="009262BD" w:rsidRDefault="00710413" w:rsidP="009262BD">
      <w:pPr>
        <w:pStyle w:val="a8"/>
        <w:spacing w:before="0" w:beforeAutospacing="0" w:after="0" w:afterAutospacing="0"/>
        <w:ind w:firstLine="720"/>
        <w:rPr>
          <w:rFonts w:ascii="Times New Roman" w:hAnsi="Times New Roman" w:cs="Times New Roman"/>
          <w:sz w:val="23"/>
          <w:szCs w:val="23"/>
          <w:shd w:val="clear" w:color="auto" w:fill="FFFFFF"/>
        </w:rPr>
      </w:pPr>
      <w:bookmarkStart w:id="0" w:name="_GoBack"/>
      <w:bookmarkEnd w:id="0"/>
    </w:p>
    <w:sectPr w:rsidR="00710413" w:rsidRPr="009262BD" w:rsidSect="00B630A2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4FA8E8" w14:textId="77777777" w:rsidR="00E07C04" w:rsidRDefault="00E07C04" w:rsidP="003049B5">
      <w:pPr>
        <w:spacing w:after="0" w:line="240" w:lineRule="auto"/>
      </w:pPr>
      <w:r>
        <w:separator/>
      </w:r>
    </w:p>
  </w:endnote>
  <w:endnote w:type="continuationSeparator" w:id="0">
    <w:p w14:paraId="2331B54E" w14:textId="77777777" w:rsidR="00E07C04" w:rsidRDefault="00E07C04" w:rsidP="00304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BBDD14" w14:textId="77777777" w:rsidR="00E07C04" w:rsidRDefault="00E07C04" w:rsidP="003049B5">
      <w:pPr>
        <w:spacing w:after="0" w:line="240" w:lineRule="auto"/>
      </w:pPr>
      <w:r>
        <w:separator/>
      </w:r>
    </w:p>
  </w:footnote>
  <w:footnote w:type="continuationSeparator" w:id="0">
    <w:p w14:paraId="524A0E2C" w14:textId="77777777" w:rsidR="00E07C04" w:rsidRDefault="00E07C04" w:rsidP="003049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C90D19"/>
    <w:multiLevelType w:val="hybridMultilevel"/>
    <w:tmpl w:val="57BA0A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F6037C6"/>
    <w:multiLevelType w:val="hybridMultilevel"/>
    <w:tmpl w:val="CAACC3F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4D40"/>
    <w:rsid w:val="00003FA8"/>
    <w:rsid w:val="0002149C"/>
    <w:rsid w:val="00061F3F"/>
    <w:rsid w:val="000721B6"/>
    <w:rsid w:val="000B20B9"/>
    <w:rsid w:val="000F56B8"/>
    <w:rsid w:val="001208A4"/>
    <w:rsid w:val="00151B54"/>
    <w:rsid w:val="00183962"/>
    <w:rsid w:val="00193820"/>
    <w:rsid w:val="001C35D3"/>
    <w:rsid w:val="001C464D"/>
    <w:rsid w:val="001D7A1F"/>
    <w:rsid w:val="00251A71"/>
    <w:rsid w:val="0026000F"/>
    <w:rsid w:val="00272CFD"/>
    <w:rsid w:val="002B1F69"/>
    <w:rsid w:val="002B5161"/>
    <w:rsid w:val="002F1432"/>
    <w:rsid w:val="002F7DBA"/>
    <w:rsid w:val="003049B5"/>
    <w:rsid w:val="00313F73"/>
    <w:rsid w:val="00331847"/>
    <w:rsid w:val="003479D0"/>
    <w:rsid w:val="00386782"/>
    <w:rsid w:val="003E17A9"/>
    <w:rsid w:val="003E2012"/>
    <w:rsid w:val="003E7517"/>
    <w:rsid w:val="003F62C4"/>
    <w:rsid w:val="00404FA7"/>
    <w:rsid w:val="00405AF6"/>
    <w:rsid w:val="00416AE6"/>
    <w:rsid w:val="00421A67"/>
    <w:rsid w:val="0046245C"/>
    <w:rsid w:val="00465800"/>
    <w:rsid w:val="00466B0A"/>
    <w:rsid w:val="004954E2"/>
    <w:rsid w:val="004A272D"/>
    <w:rsid w:val="004E0A87"/>
    <w:rsid w:val="004E5F92"/>
    <w:rsid w:val="00504DA6"/>
    <w:rsid w:val="0052055C"/>
    <w:rsid w:val="0054681D"/>
    <w:rsid w:val="00561A61"/>
    <w:rsid w:val="00581E0B"/>
    <w:rsid w:val="00591AF2"/>
    <w:rsid w:val="00620A8E"/>
    <w:rsid w:val="00631706"/>
    <w:rsid w:val="006621EF"/>
    <w:rsid w:val="00686FDA"/>
    <w:rsid w:val="006C291F"/>
    <w:rsid w:val="006D72E1"/>
    <w:rsid w:val="00710413"/>
    <w:rsid w:val="00755602"/>
    <w:rsid w:val="007739EE"/>
    <w:rsid w:val="00781B59"/>
    <w:rsid w:val="007A25E0"/>
    <w:rsid w:val="007A3726"/>
    <w:rsid w:val="007C4E1E"/>
    <w:rsid w:val="0081227C"/>
    <w:rsid w:val="008628F3"/>
    <w:rsid w:val="0087318F"/>
    <w:rsid w:val="008739B1"/>
    <w:rsid w:val="00884BA4"/>
    <w:rsid w:val="008B7665"/>
    <w:rsid w:val="00901929"/>
    <w:rsid w:val="00901B44"/>
    <w:rsid w:val="00903640"/>
    <w:rsid w:val="009262BD"/>
    <w:rsid w:val="0093197D"/>
    <w:rsid w:val="00932183"/>
    <w:rsid w:val="009A3043"/>
    <w:rsid w:val="009E0FD8"/>
    <w:rsid w:val="00A00B7D"/>
    <w:rsid w:val="00A010A3"/>
    <w:rsid w:val="00A12BE5"/>
    <w:rsid w:val="00A258D5"/>
    <w:rsid w:val="00A34FDD"/>
    <w:rsid w:val="00A43BD4"/>
    <w:rsid w:val="00A5541B"/>
    <w:rsid w:val="00A567B1"/>
    <w:rsid w:val="00A64476"/>
    <w:rsid w:val="00A9221D"/>
    <w:rsid w:val="00A92FFE"/>
    <w:rsid w:val="00A9332B"/>
    <w:rsid w:val="00A93D2B"/>
    <w:rsid w:val="00AF7D20"/>
    <w:rsid w:val="00B037E8"/>
    <w:rsid w:val="00B11EB8"/>
    <w:rsid w:val="00B14106"/>
    <w:rsid w:val="00B33F5A"/>
    <w:rsid w:val="00B630A2"/>
    <w:rsid w:val="00B84904"/>
    <w:rsid w:val="00BA34FF"/>
    <w:rsid w:val="00BD0D23"/>
    <w:rsid w:val="00BD49AB"/>
    <w:rsid w:val="00BF09C1"/>
    <w:rsid w:val="00C14D40"/>
    <w:rsid w:val="00C15F0B"/>
    <w:rsid w:val="00C25C66"/>
    <w:rsid w:val="00C4283E"/>
    <w:rsid w:val="00C60D68"/>
    <w:rsid w:val="00C6272C"/>
    <w:rsid w:val="00C65C43"/>
    <w:rsid w:val="00C66E6B"/>
    <w:rsid w:val="00C74407"/>
    <w:rsid w:val="00C75A23"/>
    <w:rsid w:val="00CC73BF"/>
    <w:rsid w:val="00CD0CC5"/>
    <w:rsid w:val="00CD3EED"/>
    <w:rsid w:val="00CD4235"/>
    <w:rsid w:val="00CD5974"/>
    <w:rsid w:val="00CF178C"/>
    <w:rsid w:val="00D02CCA"/>
    <w:rsid w:val="00D35BDF"/>
    <w:rsid w:val="00D41C26"/>
    <w:rsid w:val="00D61B14"/>
    <w:rsid w:val="00D63ADA"/>
    <w:rsid w:val="00D813D7"/>
    <w:rsid w:val="00D82669"/>
    <w:rsid w:val="00D953C8"/>
    <w:rsid w:val="00DE3F0E"/>
    <w:rsid w:val="00E07C04"/>
    <w:rsid w:val="00E56FF9"/>
    <w:rsid w:val="00E67E04"/>
    <w:rsid w:val="00EA7783"/>
    <w:rsid w:val="00EB2030"/>
    <w:rsid w:val="00F21101"/>
    <w:rsid w:val="00F2459B"/>
    <w:rsid w:val="00F41B41"/>
    <w:rsid w:val="00F463A4"/>
    <w:rsid w:val="00F67698"/>
    <w:rsid w:val="00FB4F94"/>
    <w:rsid w:val="00FD7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FE346DA"/>
  <w14:defaultImageDpi w14:val="300"/>
  <w15:docId w15:val="{773D00B4-7F70-454D-8BE5-B1CA591E7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4D40"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 w:val="20"/>
      <w:szCs w:val="22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14D40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lang w:eastAsia="ko-KR"/>
    </w:rPr>
  </w:style>
  <w:style w:type="character" w:styleId="a3">
    <w:name w:val="annotation reference"/>
    <w:basedOn w:val="a0"/>
    <w:uiPriority w:val="99"/>
    <w:semiHidden/>
    <w:unhideWhenUsed/>
    <w:rsid w:val="009E0FD8"/>
    <w:rPr>
      <w:sz w:val="18"/>
      <w:szCs w:val="18"/>
    </w:rPr>
  </w:style>
  <w:style w:type="paragraph" w:styleId="a4">
    <w:name w:val="annotation text"/>
    <w:basedOn w:val="a"/>
    <w:link w:val="Char"/>
    <w:uiPriority w:val="99"/>
    <w:semiHidden/>
    <w:unhideWhenUsed/>
    <w:rsid w:val="009E0FD8"/>
    <w:pPr>
      <w:spacing w:line="240" w:lineRule="auto"/>
    </w:pPr>
    <w:rPr>
      <w:sz w:val="24"/>
      <w:szCs w:val="24"/>
    </w:rPr>
  </w:style>
  <w:style w:type="character" w:customStyle="1" w:styleId="Char">
    <w:name w:val="메모 텍스트 Char"/>
    <w:basedOn w:val="a0"/>
    <w:link w:val="a4"/>
    <w:uiPriority w:val="99"/>
    <w:semiHidden/>
    <w:rsid w:val="009E0FD8"/>
    <w:rPr>
      <w:kern w:val="2"/>
      <w:lang w:eastAsia="ko-KR"/>
    </w:rPr>
  </w:style>
  <w:style w:type="paragraph" w:styleId="a5">
    <w:name w:val="annotation subject"/>
    <w:basedOn w:val="a4"/>
    <w:next w:val="a4"/>
    <w:link w:val="Char0"/>
    <w:uiPriority w:val="99"/>
    <w:semiHidden/>
    <w:unhideWhenUsed/>
    <w:rsid w:val="009E0FD8"/>
    <w:rPr>
      <w:b/>
      <w:bCs/>
      <w:sz w:val="20"/>
      <w:szCs w:val="20"/>
    </w:rPr>
  </w:style>
  <w:style w:type="character" w:customStyle="1" w:styleId="Char0">
    <w:name w:val="메모 주제 Char"/>
    <w:basedOn w:val="Char"/>
    <w:link w:val="a5"/>
    <w:uiPriority w:val="99"/>
    <w:semiHidden/>
    <w:rsid w:val="009E0FD8"/>
    <w:rPr>
      <w:b/>
      <w:bCs/>
      <w:kern w:val="2"/>
      <w:sz w:val="20"/>
      <w:szCs w:val="20"/>
      <w:lang w:eastAsia="ko-KR"/>
    </w:rPr>
  </w:style>
  <w:style w:type="paragraph" w:styleId="a6">
    <w:name w:val="Balloon Text"/>
    <w:basedOn w:val="a"/>
    <w:link w:val="Char1"/>
    <w:uiPriority w:val="99"/>
    <w:semiHidden/>
    <w:unhideWhenUsed/>
    <w:rsid w:val="009E0FD8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E0FD8"/>
    <w:rPr>
      <w:rFonts w:ascii="Lucida Grande" w:hAnsi="Lucida Grande" w:cs="Lucida Grande"/>
      <w:kern w:val="2"/>
      <w:sz w:val="18"/>
      <w:szCs w:val="18"/>
      <w:lang w:eastAsia="ko-KR"/>
    </w:rPr>
  </w:style>
  <w:style w:type="paragraph" w:styleId="a7">
    <w:name w:val="List Paragraph"/>
    <w:basedOn w:val="a"/>
    <w:uiPriority w:val="34"/>
    <w:qFormat/>
    <w:rsid w:val="00421A67"/>
    <w:pPr>
      <w:ind w:left="720"/>
      <w:contextualSpacing/>
    </w:pPr>
  </w:style>
  <w:style w:type="paragraph" w:styleId="a8">
    <w:name w:val="Normal (Web)"/>
    <w:basedOn w:val="a"/>
    <w:uiPriority w:val="99"/>
    <w:unhideWhenUsed/>
    <w:rsid w:val="00710413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9">
    <w:name w:val="header"/>
    <w:basedOn w:val="a"/>
    <w:link w:val="Char2"/>
    <w:uiPriority w:val="99"/>
    <w:unhideWhenUsed/>
    <w:rsid w:val="003049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2">
    <w:name w:val="머리글 Char"/>
    <w:basedOn w:val="a0"/>
    <w:link w:val="a9"/>
    <w:uiPriority w:val="99"/>
    <w:rsid w:val="003049B5"/>
    <w:rPr>
      <w:kern w:val="2"/>
      <w:sz w:val="20"/>
      <w:szCs w:val="22"/>
      <w:lang w:eastAsia="ko-KR"/>
    </w:rPr>
  </w:style>
  <w:style w:type="paragraph" w:styleId="aa">
    <w:name w:val="footer"/>
    <w:basedOn w:val="a"/>
    <w:link w:val="Char3"/>
    <w:uiPriority w:val="99"/>
    <w:unhideWhenUsed/>
    <w:rsid w:val="003049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3">
    <w:name w:val="바닥글 Char"/>
    <w:basedOn w:val="a0"/>
    <w:link w:val="aa"/>
    <w:uiPriority w:val="99"/>
    <w:rsid w:val="003049B5"/>
    <w:rPr>
      <w:kern w:val="2"/>
      <w:sz w:val="20"/>
      <w:szCs w:val="22"/>
      <w:lang w:eastAsia="ko-KR"/>
    </w:rPr>
  </w:style>
  <w:style w:type="character" w:styleId="ab">
    <w:name w:val="Hyperlink"/>
    <w:basedOn w:val="a0"/>
    <w:uiPriority w:val="99"/>
    <w:unhideWhenUsed/>
    <w:rsid w:val="002F7DBA"/>
    <w:rPr>
      <w:color w:val="0000FF" w:themeColor="hyperlink"/>
      <w:u w:val="single"/>
    </w:rPr>
  </w:style>
  <w:style w:type="paragraph" w:styleId="ac">
    <w:name w:val="Date"/>
    <w:basedOn w:val="a"/>
    <w:next w:val="a"/>
    <w:link w:val="Char4"/>
    <w:uiPriority w:val="99"/>
    <w:semiHidden/>
    <w:unhideWhenUsed/>
    <w:rsid w:val="00BA34FF"/>
  </w:style>
  <w:style w:type="character" w:customStyle="1" w:styleId="Char4">
    <w:name w:val="날짜 Char"/>
    <w:basedOn w:val="a0"/>
    <w:link w:val="ac"/>
    <w:uiPriority w:val="99"/>
    <w:semiHidden/>
    <w:rsid w:val="00BA34FF"/>
    <w:rPr>
      <w:kern w:val="2"/>
      <w:sz w:val="20"/>
      <w:szCs w:val="22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718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9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khan@smu.edu.s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hoiyung@dgu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돋움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바탕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FD5FF0-EECE-486D-BD15-3B15367E1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558</Words>
  <Characters>3181</Characters>
  <Application>Microsoft Office Word</Application>
  <DocSecurity>0</DocSecurity>
  <Lines>26</Lines>
  <Paragraphs>7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Long Island University</Company>
  <LinksUpToDate>false</LinksUpToDate>
  <CharactersWithSpaces>3732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Kim</dc:creator>
  <cp:keywords/>
  <dc:description/>
  <cp:lastModifiedBy>Moon Young Kang</cp:lastModifiedBy>
  <cp:revision>15</cp:revision>
  <dcterms:created xsi:type="dcterms:W3CDTF">2019-12-02T10:10:00Z</dcterms:created>
  <dcterms:modified xsi:type="dcterms:W3CDTF">2020-05-15T09:24:00Z</dcterms:modified>
</cp:coreProperties>
</file>