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00F1" w:rsidRDefault="009400F1" w:rsidP="00967E2B">
      <w:pPr>
        <w:jc w:val="both"/>
        <w:rPr>
          <w:rFonts w:hint="eastAsia"/>
          <w:color w:val="000000"/>
          <w:sz w:val="28"/>
          <w:szCs w:val="20"/>
          <w:shd w:val="clear" w:color="auto" w:fill="FFFFFF"/>
          <w:lang w:eastAsia="ko-KR"/>
        </w:rPr>
      </w:pPr>
      <w:r w:rsidRPr="009400F1">
        <w:rPr>
          <w:color w:val="000000"/>
          <w:sz w:val="28"/>
          <w:szCs w:val="20"/>
          <w:shd w:val="clear" w:color="auto" w:fill="FFFFFF"/>
          <w:lang w:eastAsia="ko-KR"/>
        </w:rPr>
        <w:t>Comparison of the knee characteristics between professional and amateur golfers during the downswing</w:t>
      </w:r>
    </w:p>
    <w:p w:rsidR="009400F1" w:rsidRPr="00967E2B" w:rsidRDefault="009400F1" w:rsidP="00967E2B">
      <w:pPr>
        <w:jc w:val="both"/>
        <w:rPr>
          <w:lang w:eastAsia="ko-KR"/>
        </w:rPr>
      </w:pPr>
    </w:p>
    <w:p w:rsidR="008E27C7" w:rsidRPr="00967E2B" w:rsidRDefault="009400F1" w:rsidP="00967E2B">
      <w:pPr>
        <w:jc w:val="both"/>
        <w:rPr>
          <w:i/>
          <w:lang w:eastAsia="ko-KR"/>
        </w:rPr>
      </w:pPr>
      <w:r w:rsidRPr="009400F1">
        <w:rPr>
          <w:lang w:eastAsia="ko-KR"/>
        </w:rPr>
        <w:t>Tae-</w:t>
      </w:r>
      <w:proofErr w:type="spellStart"/>
      <w:r w:rsidRPr="009400F1">
        <w:rPr>
          <w:lang w:eastAsia="ko-KR"/>
        </w:rPr>
        <w:t>Gyu</w:t>
      </w:r>
      <w:proofErr w:type="spellEnd"/>
      <w:r w:rsidRPr="009400F1">
        <w:rPr>
          <w:lang w:eastAsia="ko-KR"/>
        </w:rPr>
        <w:t xml:space="preserve"> Kim</w:t>
      </w:r>
      <w:r w:rsidR="00DF043B" w:rsidRPr="00DF043B">
        <w:rPr>
          <w:lang w:eastAsia="ko-KR"/>
        </w:rPr>
        <w:t xml:space="preserve"> </w:t>
      </w:r>
      <w:proofErr w:type="spellStart"/>
      <w:r w:rsidRPr="009400F1">
        <w:rPr>
          <w:i/>
          <w:lang w:eastAsia="ko-KR"/>
        </w:rPr>
        <w:t>Taereung</w:t>
      </w:r>
      <w:proofErr w:type="spellEnd"/>
      <w:r w:rsidRPr="009400F1">
        <w:rPr>
          <w:i/>
          <w:lang w:eastAsia="ko-KR"/>
        </w:rPr>
        <w:t xml:space="preserve"> National Training Centre of the Korean Olympic Committee</w:t>
      </w:r>
      <w:r w:rsidR="00CE5AD8" w:rsidRPr="00CE5AD8">
        <w:rPr>
          <w:lang w:eastAsia="ko-KR"/>
        </w:rPr>
        <w:t>, Wi-Young So</w:t>
      </w:r>
      <w:r w:rsidR="009A7709" w:rsidRPr="00967E2B">
        <w:rPr>
          <w:rStyle w:val="a9"/>
          <w:i/>
          <w:lang w:eastAsia="ko-KR"/>
        </w:rPr>
        <w:endnoteReference w:id="1"/>
      </w:r>
      <w:r w:rsidR="008E27C7" w:rsidRPr="00967E2B">
        <w:rPr>
          <w:i/>
        </w:rPr>
        <w:t xml:space="preserve"> </w:t>
      </w:r>
      <w:r w:rsidR="00CE5AD8" w:rsidRPr="00CE5AD8">
        <w:rPr>
          <w:i/>
          <w:lang w:eastAsia="ko-KR"/>
        </w:rPr>
        <w:t>Korea National University of Transportation</w:t>
      </w:r>
    </w:p>
    <w:p w:rsidR="00967E2B" w:rsidRPr="00967E2B" w:rsidRDefault="00967E2B" w:rsidP="00967E2B">
      <w:pPr>
        <w:jc w:val="both"/>
        <w:rPr>
          <w:lang w:eastAsia="ko-KR"/>
        </w:rPr>
      </w:pPr>
    </w:p>
    <w:p w:rsidR="00C74FE9" w:rsidRDefault="005E0C47" w:rsidP="00DF043B">
      <w:pPr>
        <w:pStyle w:val="a6"/>
        <w:spacing w:line="240" w:lineRule="auto"/>
        <w:rPr>
          <w:rFonts w:ascii="Times New Roman" w:eastAsia="함초롬바탕" w:hAnsi="Times New Roman" w:cs="Times New Roman" w:hint="eastAsia"/>
          <w:sz w:val="24"/>
          <w:szCs w:val="24"/>
          <w:shd w:val="clear" w:color="auto" w:fill="FFFFFF"/>
        </w:rPr>
      </w:pPr>
      <w:r w:rsidRPr="00967E2B">
        <w:rPr>
          <w:rFonts w:ascii="Times New Roman" w:hAnsi="Times New Roman" w:cs="Times New Roman"/>
          <w:b/>
          <w:sz w:val="24"/>
          <w:szCs w:val="24"/>
        </w:rPr>
        <w:t>Purpose</w:t>
      </w:r>
      <w:r w:rsidRPr="00967E2B">
        <w:rPr>
          <w:rFonts w:ascii="Times New Roman" w:hAnsi="Times New Roman" w:cs="Times New Roman"/>
          <w:sz w:val="24"/>
          <w:szCs w:val="24"/>
        </w:rPr>
        <w:t xml:space="preserve">: </w:t>
      </w:r>
      <w:r w:rsidR="009400F1" w:rsidRPr="009400F1">
        <w:rPr>
          <w:rFonts w:ascii="Times New Roman" w:eastAsia="함초롬바탕" w:hAnsi="Times New Roman" w:cs="Times New Roman"/>
          <w:sz w:val="24"/>
          <w:szCs w:val="24"/>
          <w:shd w:val="clear" w:color="auto" w:fill="FFFFFF"/>
        </w:rPr>
        <w:t>Evaluating the biomechanical and performance factors of the knee joint during golf swing can provide objective and quantitative information about improving the performance and development of efficient physical training, as the legs are important for achieving an efficient swing and maximum speed of the club head in golf.</w:t>
      </w:r>
    </w:p>
    <w:p w:rsidR="009400F1" w:rsidRPr="00967E2B" w:rsidRDefault="009400F1" w:rsidP="00DF043B">
      <w:pPr>
        <w:pStyle w:val="a6"/>
        <w:spacing w:line="240" w:lineRule="auto"/>
      </w:pPr>
    </w:p>
    <w:p w:rsidR="00C74FE9" w:rsidRDefault="005E0C47" w:rsidP="00CE5AD8">
      <w:pPr>
        <w:pStyle w:val="a6"/>
        <w:spacing w:line="240" w:lineRule="auto"/>
        <w:rPr>
          <w:rFonts w:ascii="Times New Roman" w:hAnsi="Times New Roman" w:cs="Times New Roman" w:hint="eastAsia"/>
          <w:sz w:val="24"/>
          <w:szCs w:val="24"/>
        </w:rPr>
      </w:pPr>
      <w:r w:rsidRPr="00967E2B">
        <w:rPr>
          <w:rFonts w:ascii="Times New Roman" w:hAnsi="Times New Roman" w:cs="Times New Roman"/>
          <w:b/>
          <w:sz w:val="24"/>
          <w:szCs w:val="24"/>
        </w:rPr>
        <w:t>Method</w:t>
      </w:r>
      <w:r w:rsidRPr="00967E2B">
        <w:rPr>
          <w:rFonts w:ascii="Times New Roman" w:hAnsi="Times New Roman" w:cs="Times New Roman"/>
          <w:sz w:val="24"/>
          <w:szCs w:val="24"/>
        </w:rPr>
        <w:t xml:space="preserve">: </w:t>
      </w:r>
      <w:r w:rsidR="009400F1" w:rsidRPr="009400F1">
        <w:rPr>
          <w:rFonts w:ascii="Times New Roman" w:hAnsi="Times New Roman" w:cs="Times New Roman"/>
          <w:sz w:val="24"/>
          <w:szCs w:val="24"/>
        </w:rPr>
        <w:t>In the present study, kinematic movements of the knee joint were identified during the downswing by using 3-dimensional motion analysis, and isokinetic strength was measured with driver and 5-iron clubs in 15 professional (PRO) golfers and 10 amateur (AMA) golfers.</w:t>
      </w:r>
    </w:p>
    <w:p w:rsidR="009400F1" w:rsidRPr="00967E2B" w:rsidRDefault="009400F1" w:rsidP="00CE5AD8">
      <w:pPr>
        <w:pStyle w:val="a6"/>
        <w:spacing w:line="240" w:lineRule="auto"/>
      </w:pPr>
    </w:p>
    <w:p w:rsidR="00C74FE9" w:rsidRDefault="005E0C47" w:rsidP="00CE5AD8">
      <w:pPr>
        <w:pStyle w:val="a6"/>
        <w:spacing w:line="240" w:lineRule="auto"/>
        <w:rPr>
          <w:rFonts w:ascii="Times New Roman" w:eastAsia="함초롬바탕" w:hAnsi="Times New Roman" w:cs="Times New Roman" w:hint="eastAsia"/>
          <w:sz w:val="24"/>
          <w:szCs w:val="24"/>
          <w:shd w:val="clear" w:color="auto" w:fill="FFFFFF"/>
        </w:rPr>
      </w:pPr>
      <w:r w:rsidRPr="00967E2B">
        <w:rPr>
          <w:rFonts w:ascii="Times New Roman" w:hAnsi="Times New Roman" w:cs="Times New Roman"/>
          <w:b/>
          <w:sz w:val="24"/>
          <w:szCs w:val="24"/>
        </w:rPr>
        <w:t>Result</w:t>
      </w:r>
      <w:r w:rsidRPr="00967E2B">
        <w:rPr>
          <w:rFonts w:ascii="Times New Roman" w:hAnsi="Times New Roman" w:cs="Times New Roman"/>
          <w:sz w:val="24"/>
          <w:szCs w:val="24"/>
        </w:rPr>
        <w:t xml:space="preserve">: </w:t>
      </w:r>
      <w:r w:rsidR="009400F1" w:rsidRPr="009400F1">
        <w:rPr>
          <w:rFonts w:ascii="Times New Roman" w:eastAsia="함초롬바탕" w:hAnsi="Times New Roman" w:cs="Times New Roman"/>
          <w:sz w:val="24"/>
          <w:szCs w:val="24"/>
          <w:shd w:val="clear" w:color="auto" w:fill="FFFFFF"/>
        </w:rPr>
        <w:t>Results showed that PRO golfers had a narrower minimal angle between the thigh and lower leg in the trail knee than the AMA golfers, regardless of the club used, and the angular velocity of the lead knee was faster during the downswing with a 5-iron club in the AMA golfers than in the PRO golfers. The PRO and AMA golfers had a wider minimal angle between the thigh and lower leg, smaller total range of movement, and slower angular velocity of the trail knee when swinging a 5-iron club than when swinging a driver club.</w:t>
      </w:r>
    </w:p>
    <w:p w:rsidR="009400F1" w:rsidRPr="00967E2B" w:rsidRDefault="009400F1" w:rsidP="00CE5AD8">
      <w:pPr>
        <w:pStyle w:val="a6"/>
        <w:spacing w:line="240" w:lineRule="auto"/>
      </w:pPr>
    </w:p>
    <w:p w:rsidR="00C74FE9" w:rsidRDefault="005E0C47" w:rsidP="00C74FE9">
      <w:pPr>
        <w:pStyle w:val="a6"/>
        <w:spacing w:line="240" w:lineRule="auto"/>
        <w:rPr>
          <w:rFonts w:ascii="Times New Roman" w:eastAsia="함초롬바탕" w:hAnsi="Times New Roman" w:cs="Times New Roman" w:hint="eastAsia"/>
          <w:sz w:val="24"/>
          <w:szCs w:val="24"/>
          <w:shd w:val="clear" w:color="auto" w:fill="FFFFFF"/>
        </w:rPr>
      </w:pPr>
      <w:r w:rsidRPr="00967E2B">
        <w:rPr>
          <w:rFonts w:ascii="Times New Roman" w:hAnsi="Times New Roman" w:cs="Times New Roman"/>
          <w:b/>
          <w:sz w:val="24"/>
          <w:szCs w:val="24"/>
        </w:rPr>
        <w:t>Conclusion</w:t>
      </w:r>
      <w:r w:rsidRPr="00967E2B">
        <w:rPr>
          <w:rFonts w:ascii="Times New Roman" w:hAnsi="Times New Roman" w:cs="Times New Roman"/>
          <w:sz w:val="24"/>
          <w:szCs w:val="24"/>
        </w:rPr>
        <w:t xml:space="preserve">: </w:t>
      </w:r>
      <w:r w:rsidR="009400F1" w:rsidRPr="009400F1">
        <w:rPr>
          <w:rFonts w:ascii="Times New Roman" w:eastAsia="함초롬바탕" w:hAnsi="Times New Roman" w:cs="Times New Roman"/>
          <w:sz w:val="24"/>
          <w:szCs w:val="24"/>
          <w:shd w:val="clear" w:color="auto" w:fill="FFFFFF"/>
        </w:rPr>
        <w:t>These results are expected to provide useful information to prevent golf-related injuries that usually arise in the knee joint and help improve the golf performance of amateur golfers.</w:t>
      </w:r>
    </w:p>
    <w:p w:rsidR="009400F1" w:rsidRPr="00967E2B" w:rsidRDefault="009400F1" w:rsidP="00C74FE9">
      <w:pPr>
        <w:pStyle w:val="a6"/>
        <w:spacing w:line="240" w:lineRule="auto"/>
      </w:pPr>
      <w:bookmarkStart w:id="0" w:name="_GoBack"/>
      <w:bookmarkEnd w:id="0"/>
    </w:p>
    <w:p w:rsidR="00CE264A" w:rsidRPr="00967E2B" w:rsidRDefault="005E0C47" w:rsidP="00967E2B">
      <w:pPr>
        <w:pStyle w:val="a6"/>
        <w:spacing w:line="240" w:lineRule="auto"/>
        <w:rPr>
          <w:rFonts w:ascii="Times New Roman" w:eastAsia="굴림" w:hAnsi="Times New Roman" w:cs="Times New Roman"/>
          <w:sz w:val="24"/>
          <w:szCs w:val="24"/>
        </w:rPr>
      </w:pPr>
      <w:r w:rsidRPr="00967E2B">
        <w:rPr>
          <w:rFonts w:ascii="Times New Roman" w:hAnsi="Times New Roman" w:cs="Times New Roman"/>
          <w:b/>
          <w:sz w:val="24"/>
          <w:szCs w:val="24"/>
        </w:rPr>
        <w:t>Key words</w:t>
      </w:r>
      <w:r w:rsidRPr="00967E2B">
        <w:rPr>
          <w:rFonts w:ascii="Times New Roman" w:hAnsi="Times New Roman" w:cs="Times New Roman"/>
          <w:sz w:val="24"/>
          <w:szCs w:val="24"/>
        </w:rPr>
        <w:t xml:space="preserve">: </w:t>
      </w:r>
      <w:r w:rsidR="00C74FE9" w:rsidRPr="00C3155F">
        <w:rPr>
          <w:rFonts w:ascii="Times New Roman" w:hAnsi="Times New Roman" w:cs="Times New Roman"/>
          <w:sz w:val="24"/>
          <w:szCs w:val="24"/>
        </w:rPr>
        <w:t>Adolescents, Obesity, Weight control behaviors</w:t>
      </w:r>
    </w:p>
    <w:p w:rsidR="00967E2B" w:rsidRPr="00967E2B" w:rsidRDefault="00967E2B" w:rsidP="00967E2B">
      <w:pPr>
        <w:jc w:val="both"/>
        <w:rPr>
          <w:lang w:eastAsia="ko-KR"/>
        </w:rPr>
      </w:pPr>
    </w:p>
    <w:sectPr w:rsidR="00967E2B" w:rsidRPr="00967E2B"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0A84" w:rsidRDefault="00100A84" w:rsidP="00727CFE">
      <w:r>
        <w:separator/>
      </w:r>
    </w:p>
  </w:endnote>
  <w:endnote w:type="continuationSeparator" w:id="0">
    <w:p w:rsidR="00100A84" w:rsidRDefault="00100A84" w:rsidP="00727CFE">
      <w:r>
        <w:continuationSeparator/>
      </w:r>
    </w:p>
  </w:endnote>
  <w:endnote w:id="1">
    <w:p w:rsidR="009A7709" w:rsidRDefault="009A7709" w:rsidP="009A7709">
      <w:pPr>
        <w:pStyle w:val="a8"/>
        <w:rPr>
          <w:lang w:eastAsia="ko-KR"/>
        </w:rPr>
      </w:pPr>
      <w:r>
        <w:rPr>
          <w:rStyle w:val="a9"/>
        </w:rPr>
        <w:endnoteRef/>
      </w:r>
      <w:r>
        <w:rPr>
          <w:lang w:eastAsia="ko-KR"/>
        </w:rPr>
        <w:t xml:space="preserve"> </w:t>
      </w:r>
      <w:r w:rsidR="00CE5AD8">
        <w:rPr>
          <w:rFonts w:hint="eastAsia"/>
          <w:lang w:eastAsia="ko-KR"/>
        </w:rPr>
        <w:t>wowso@ut.ac.kr</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30504000101010101"/>
    <w:charset w:val="81"/>
    <w:family w:val="roman"/>
    <w:pitch w:val="variable"/>
    <w:sig w:usb0="F70006FF" w:usb1="19DFFFFF" w:usb2="001BFDD7"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0A84" w:rsidRDefault="00100A84" w:rsidP="00727CFE">
      <w:r>
        <w:separator/>
      </w:r>
    </w:p>
  </w:footnote>
  <w:footnote w:type="continuationSeparator" w:id="0">
    <w:p w:rsidR="00100A84" w:rsidRDefault="00100A84"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EF5D4C"/>
    <w:rsid w:val="000634F4"/>
    <w:rsid w:val="00100A84"/>
    <w:rsid w:val="001719D6"/>
    <w:rsid w:val="001A1C97"/>
    <w:rsid w:val="002A10F4"/>
    <w:rsid w:val="00306A15"/>
    <w:rsid w:val="003578D3"/>
    <w:rsid w:val="004031A0"/>
    <w:rsid w:val="0040396F"/>
    <w:rsid w:val="0040737E"/>
    <w:rsid w:val="004303E6"/>
    <w:rsid w:val="004B315D"/>
    <w:rsid w:val="005E0C47"/>
    <w:rsid w:val="00636485"/>
    <w:rsid w:val="00650E92"/>
    <w:rsid w:val="006C38D9"/>
    <w:rsid w:val="006D071B"/>
    <w:rsid w:val="00724465"/>
    <w:rsid w:val="00727CFE"/>
    <w:rsid w:val="0073756A"/>
    <w:rsid w:val="00862836"/>
    <w:rsid w:val="008E27C7"/>
    <w:rsid w:val="009400F1"/>
    <w:rsid w:val="00967E2B"/>
    <w:rsid w:val="0097126C"/>
    <w:rsid w:val="009A7709"/>
    <w:rsid w:val="00AA3CE3"/>
    <w:rsid w:val="00AC7333"/>
    <w:rsid w:val="00BD0338"/>
    <w:rsid w:val="00BF5FFA"/>
    <w:rsid w:val="00C74FE9"/>
    <w:rsid w:val="00CB764E"/>
    <w:rsid w:val="00CE264A"/>
    <w:rsid w:val="00CE5AD8"/>
    <w:rsid w:val="00D67F9F"/>
    <w:rsid w:val="00D82775"/>
    <w:rsid w:val="00DE1EA3"/>
    <w:rsid w:val="00DF043B"/>
    <w:rsid w:val="00E5497C"/>
    <w:rsid w:val="00EF3F3E"/>
    <w:rsid w:val="00EF5D4C"/>
    <w:rsid w:val="00F10468"/>
    <w:rsid w:val="00F1415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D13FE36-880D-483D-9F1E-847FA2C92F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Pages>
  <Words>244</Words>
  <Characters>1392</Characters>
  <Application>Microsoft Office Word</Application>
  <DocSecurity>0</DocSecurity>
  <Lines>11</Lines>
  <Paragraphs>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소위영</cp:lastModifiedBy>
  <cp:revision>8</cp:revision>
  <dcterms:created xsi:type="dcterms:W3CDTF">2015-01-26T03:03:00Z</dcterms:created>
  <dcterms:modified xsi:type="dcterms:W3CDTF">2016-07-15T12:18:00Z</dcterms:modified>
</cp:coreProperties>
</file>