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497C" w:rsidRPr="00967E2B" w:rsidRDefault="00D260B4" w:rsidP="00967E2B">
      <w:pPr>
        <w:widowControl w:val="0"/>
        <w:wordWrap w:val="0"/>
        <w:autoSpaceDE w:val="0"/>
        <w:autoSpaceDN w:val="0"/>
        <w:jc w:val="both"/>
        <w:textAlignment w:val="baseline"/>
        <w:rPr>
          <w:sz w:val="28"/>
          <w:szCs w:val="28"/>
          <w:lang w:eastAsia="ko-KR"/>
        </w:rPr>
      </w:pPr>
      <w:r>
        <w:rPr>
          <w:color w:val="000000"/>
          <w:sz w:val="28"/>
          <w:szCs w:val="20"/>
          <w:shd w:val="clear" w:color="auto" w:fill="FFFFFF"/>
          <w:lang w:eastAsia="ko-KR"/>
        </w:rPr>
        <w:t>C</w:t>
      </w:r>
      <w:r w:rsidRPr="00D260B4">
        <w:rPr>
          <w:color w:val="000000"/>
          <w:sz w:val="28"/>
          <w:szCs w:val="20"/>
          <w:shd w:val="clear" w:color="auto" w:fill="FFFFFF"/>
          <w:lang w:eastAsia="ko-KR"/>
        </w:rPr>
        <w:t>ardiac proteome underpins differential adaptation to morning or evening exercise training</w:t>
      </w:r>
    </w:p>
    <w:p w:rsidR="00967E2B" w:rsidRPr="00967E2B" w:rsidRDefault="00967E2B" w:rsidP="00967E2B">
      <w:pPr>
        <w:jc w:val="both"/>
        <w:rPr>
          <w:b/>
          <w:color w:val="FF0000"/>
          <w:sz w:val="20"/>
          <w:szCs w:val="20"/>
          <w:lang w:eastAsia="ko-KR"/>
        </w:rPr>
      </w:pPr>
    </w:p>
    <w:p w:rsidR="00967E2B" w:rsidRPr="00967E2B" w:rsidRDefault="00967E2B" w:rsidP="00967E2B">
      <w:pPr>
        <w:jc w:val="both"/>
        <w:rPr>
          <w:lang w:eastAsia="ko-KR"/>
        </w:rPr>
      </w:pPr>
    </w:p>
    <w:p w:rsidR="008E27C7" w:rsidRPr="00967E2B" w:rsidRDefault="005D1667" w:rsidP="005D1667">
      <w:pPr>
        <w:jc w:val="both"/>
        <w:rPr>
          <w:i/>
          <w:lang w:eastAsia="ko-KR"/>
        </w:rPr>
      </w:pPr>
      <w:r>
        <w:rPr>
          <w:lang w:eastAsia="ko-KR"/>
        </w:rPr>
        <w:t>Dae Yun Seo, Hyo-Bum Kwak</w:t>
      </w:r>
      <w:r w:rsidR="009409E0">
        <w:rPr>
          <w:lang w:eastAsia="ko-KR"/>
        </w:rPr>
        <w:t xml:space="preserve">, </w:t>
      </w:r>
      <w:r w:rsidR="00875297">
        <w:rPr>
          <w:lang w:eastAsia="ko-KR"/>
        </w:rPr>
        <w:t>Robin A McGregor</w:t>
      </w:r>
      <w:r w:rsidR="00A822A8">
        <w:rPr>
          <w:lang w:eastAsia="ko-KR"/>
        </w:rPr>
        <w:t>, Hyoung Kyu Kim,</w:t>
      </w:r>
      <w:bookmarkStart w:id="0" w:name="_GoBack"/>
      <w:bookmarkEnd w:id="0"/>
      <w:r w:rsidR="00875297">
        <w:rPr>
          <w:lang w:eastAsia="ko-KR"/>
        </w:rPr>
        <w:t xml:space="preserve"> </w:t>
      </w:r>
      <w:r>
        <w:rPr>
          <w:lang w:eastAsia="ko-KR"/>
        </w:rPr>
        <w:t>and Jin Han</w:t>
      </w:r>
      <w:r w:rsidR="009A7709" w:rsidRPr="00967E2B">
        <w:rPr>
          <w:rStyle w:val="a9"/>
          <w:i/>
          <w:lang w:eastAsia="ko-KR"/>
        </w:rPr>
        <w:endnoteReference w:id="1"/>
      </w:r>
      <w:r w:rsidR="008E27C7" w:rsidRPr="00967E2B">
        <w:rPr>
          <w:i/>
        </w:rPr>
        <w:t xml:space="preserve"> </w:t>
      </w:r>
      <w:r>
        <w:rPr>
          <w:i/>
          <w:lang w:eastAsia="ko-KR"/>
        </w:rPr>
        <w:t>Inje</w:t>
      </w:r>
      <w:r w:rsidR="008E27C7" w:rsidRPr="00967E2B">
        <w:rPr>
          <w:i/>
        </w:rPr>
        <w:t xml:space="preserve"> University</w:t>
      </w:r>
    </w:p>
    <w:p w:rsidR="00967E2B" w:rsidRPr="009409E0"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051DD5" w:rsidRPr="00051DD5">
        <w:rPr>
          <w:rFonts w:ascii="Times New Roman" w:eastAsia="함초롬바탕" w:hAnsi="Times New Roman" w:cs="Times New Roman"/>
          <w:sz w:val="24"/>
          <w:szCs w:val="24"/>
          <w:shd w:val="clear" w:color="auto" w:fill="FFFFFF"/>
        </w:rPr>
        <w:t xml:space="preserve">Circadian related changes in the cardiac proteome may underlie differential cardiac adaptation to morning or evening exercise training. Global proteome changes underpin adaptations to exercise training, which is a potent stimulus to improve cardiovascular health, but the impact of time-of-day on exercise-induced cardiac adaptation is unknown. The aim of the present study was to determine the effect of morning or evening exercise training on the cardiac proteome and cardiovascular adaptations. </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ED7435" w:rsidRPr="00051DD5">
        <w:rPr>
          <w:rFonts w:ascii="Times New Roman" w:eastAsia="함초롬바탕" w:hAnsi="Times New Roman" w:cs="Times New Roman"/>
          <w:sz w:val="24"/>
          <w:szCs w:val="24"/>
          <w:shd w:val="clear" w:color="auto" w:fill="FFFFFF"/>
        </w:rPr>
        <w:t xml:space="preserve">Eight weeks old Sprague Dawley rats underwent either morning (ME) or evening exercise (EE) with treadmill running, 60 min/day, 5 days/week for twelve weeks compared to non-exercise trained controls (MC and EC). Differences in body weight, organ weight and cardiac function were assessed. Nano-LC-ESI-MS/MS was used for quantification of differences in the global cardiac proteome. </w:t>
      </w:r>
    </w:p>
    <w:p w:rsidR="005E0C47" w:rsidRPr="00967E2B" w:rsidRDefault="005E0C47" w:rsidP="00967E2B">
      <w:pPr>
        <w:jc w:val="both"/>
      </w:pPr>
    </w:p>
    <w:p w:rsidR="005E0C47" w:rsidRDefault="005E0C47" w:rsidP="00ED7435">
      <w:pPr>
        <w:pStyle w:val="a6"/>
        <w:spacing w:line="240" w:lineRule="auto"/>
        <w:rPr>
          <w:rFonts w:ascii="Times New Roman" w:eastAsia="함초롬바탕" w:hAnsi="Times New Roman" w:cs="Times New Roman"/>
          <w:sz w:val="24"/>
          <w:szCs w:val="24"/>
          <w:shd w:val="clear" w:color="auto" w:fill="FFFFFF"/>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ED7435" w:rsidRPr="00051DD5">
        <w:rPr>
          <w:rFonts w:ascii="Times New Roman" w:eastAsia="함초롬바탕" w:hAnsi="Times New Roman" w:cs="Times New Roman"/>
          <w:sz w:val="24"/>
          <w:szCs w:val="24"/>
          <w:shd w:val="clear" w:color="auto" w:fill="FFFFFF"/>
        </w:rPr>
        <w:t xml:space="preserve">Exercise training decreased body weight, but cardiac mass was not significantly different between groups trained in the morning or evening. </w:t>
      </w:r>
      <w:r w:rsidR="001C1DF5">
        <w:rPr>
          <w:rFonts w:ascii="Times New Roman" w:eastAsia="함초롬바탕" w:hAnsi="Times New Roman" w:cs="Times New Roman"/>
          <w:sz w:val="24"/>
          <w:szCs w:val="24"/>
          <w:shd w:val="clear" w:color="auto" w:fill="FFFFFF"/>
        </w:rPr>
        <w:t>Ejection fraction</w:t>
      </w:r>
      <w:r w:rsidR="00ED7435" w:rsidRPr="00051DD5">
        <w:rPr>
          <w:rFonts w:ascii="Times New Roman" w:eastAsia="함초롬바탕" w:hAnsi="Times New Roman" w:cs="Times New Roman"/>
          <w:sz w:val="24"/>
          <w:szCs w:val="24"/>
          <w:shd w:val="clear" w:color="auto" w:fill="FFFFFF"/>
        </w:rPr>
        <w:t xml:space="preserve"> and </w:t>
      </w:r>
      <w:r w:rsidR="001C1DF5">
        <w:rPr>
          <w:rFonts w:ascii="Times New Roman" w:eastAsia="함초롬바탕" w:hAnsi="Times New Roman" w:cs="Times New Roman"/>
          <w:sz w:val="24"/>
          <w:szCs w:val="24"/>
          <w:shd w:val="clear" w:color="auto" w:fill="FFFFFF"/>
        </w:rPr>
        <w:t>fractional shortening</w:t>
      </w:r>
      <w:r w:rsidR="00ED7435" w:rsidRPr="00051DD5">
        <w:rPr>
          <w:rFonts w:ascii="Times New Roman" w:eastAsia="함초롬바탕" w:hAnsi="Times New Roman" w:cs="Times New Roman"/>
          <w:sz w:val="24"/>
          <w:szCs w:val="24"/>
          <w:shd w:val="clear" w:color="auto" w:fill="FFFFFF"/>
        </w:rPr>
        <w:t xml:space="preserve"> were significantly higher in the morning compared to evening exercise trained rats (p&lt;0.05). Global proteomics identified 1647 proteins in the heart. Of these 194 proteins showed circadian regulation. We identified 826 proteins that were commonly or divergently modulated by exercise training regardless of time of day. However, 278 and 188 proteins were modulated only by morning exercise training or only by evening exercise training respectively. Ingenuity Pathway Analysis revealed differentially modulated proteins were involved a range of molecular pathways including mitochondrial dysfunction, oxidative phosphorylation, and calcium signaling.</w:t>
      </w:r>
    </w:p>
    <w:p w:rsidR="004C5EB1" w:rsidRPr="00967E2B" w:rsidRDefault="004C5EB1" w:rsidP="00ED7435">
      <w:pPr>
        <w:pStyle w:val="a6"/>
        <w:spacing w:line="240" w:lineRule="auto"/>
      </w:pPr>
    </w:p>
    <w:p w:rsidR="005E0C47" w:rsidRPr="00967E2B" w:rsidRDefault="005E0C47" w:rsidP="00051DD5">
      <w:pPr>
        <w:pStyle w:val="a6"/>
        <w:spacing w:line="240" w:lineRule="auto"/>
      </w:pPr>
      <w:r w:rsidRPr="00967E2B">
        <w:rPr>
          <w:rFonts w:ascii="Times New Roman" w:hAnsi="Times New Roman" w:cs="Times New Roman"/>
          <w:b/>
          <w:sz w:val="24"/>
          <w:szCs w:val="24"/>
        </w:rPr>
        <w:t>Conclusion</w:t>
      </w:r>
      <w:r w:rsidR="00051DD5">
        <w:rPr>
          <w:rFonts w:ascii="Times New Roman" w:hAnsi="Times New Roman" w:cs="Times New Roman"/>
          <w:sz w:val="24"/>
          <w:szCs w:val="24"/>
        </w:rPr>
        <w:t>: C</w:t>
      </w:r>
      <w:r w:rsidR="00051DD5" w:rsidRPr="00051DD5">
        <w:rPr>
          <w:rFonts w:ascii="Times New Roman" w:eastAsia="함초롬바탕" w:hAnsi="Times New Roman" w:cs="Times New Roman"/>
          <w:sz w:val="24"/>
          <w:szCs w:val="24"/>
          <w:shd w:val="clear" w:color="auto" w:fill="FFFFFF"/>
        </w:rPr>
        <w:t>ardiac adaptations appear to be greater in response to morning rather than evening exercise training.</w:t>
      </w: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4C5EB1" w:rsidRPr="004C5EB1">
        <w:rPr>
          <w:rFonts w:ascii="Times New Roman" w:eastAsia="함초롬바탕" w:hAnsi="Times New Roman" w:cs="Times New Roman"/>
          <w:sz w:val="24"/>
          <w:szCs w:val="24"/>
          <w:shd w:val="clear" w:color="auto" w:fill="FFFFFF"/>
        </w:rPr>
        <w:t>E</w:t>
      </w:r>
      <w:r w:rsidR="004C5EB1">
        <w:rPr>
          <w:rFonts w:ascii="Times New Roman" w:eastAsia="함초롬바탕" w:hAnsi="Times New Roman" w:cs="Times New Roman"/>
          <w:sz w:val="24"/>
          <w:szCs w:val="24"/>
          <w:shd w:val="clear" w:color="auto" w:fill="FFFFFF"/>
        </w:rPr>
        <w:t>xercise, proteomics, cardiac function</w:t>
      </w:r>
      <w:r w:rsidR="00ED0E9C">
        <w:rPr>
          <w:rFonts w:ascii="Times New Roman" w:eastAsia="함초롬바탕" w:hAnsi="Times New Roman" w:cs="Times New Roman"/>
          <w:sz w:val="24"/>
          <w:szCs w:val="24"/>
          <w:shd w:val="clear" w:color="auto" w:fill="FFFFFF"/>
        </w:rPr>
        <w:t>.</w:t>
      </w: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4D4C" w:rsidRDefault="00C84D4C" w:rsidP="00727CFE">
      <w:r>
        <w:separator/>
      </w:r>
    </w:p>
  </w:endnote>
  <w:endnote w:type="continuationSeparator" w:id="0">
    <w:p w:rsidR="00C84D4C" w:rsidRDefault="00C84D4C"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E50D93">
        <w:rPr>
          <w:lang w:eastAsia="ko-KR"/>
        </w:rPr>
        <w:t>phyhanj</w:t>
      </w:r>
      <w:r w:rsidR="00BD0338" w:rsidRPr="00BD0338">
        <w:rPr>
          <w:rFonts w:hint="eastAsia"/>
          <w:lang w:eastAsia="ko-KR"/>
        </w:rPr>
        <w:t>@</w:t>
      </w:r>
      <w:r w:rsidR="00E50D93">
        <w:rPr>
          <w:lang w:eastAsia="ko-KR"/>
        </w:rPr>
        <w:t>inje.ac.kr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604000101010101"/>
    <w:charset w:val="81"/>
    <w:family w:val="modern"/>
    <w:pitch w:val="variable"/>
    <w:sig w:usb0="F7002EFF" w:usb1="19DFFFFF" w:usb2="001BFDD7" w:usb3="00000000" w:csb0="001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4D4C" w:rsidRDefault="00C84D4C" w:rsidP="00727CFE">
      <w:r>
        <w:separator/>
      </w:r>
    </w:p>
  </w:footnote>
  <w:footnote w:type="continuationSeparator" w:id="0">
    <w:p w:rsidR="00C84D4C" w:rsidRDefault="00C84D4C"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D4C"/>
    <w:rsid w:val="00051DD5"/>
    <w:rsid w:val="000634F4"/>
    <w:rsid w:val="001719D6"/>
    <w:rsid w:val="001A1C97"/>
    <w:rsid w:val="001C1DF5"/>
    <w:rsid w:val="001C71B0"/>
    <w:rsid w:val="002A10F4"/>
    <w:rsid w:val="00306A15"/>
    <w:rsid w:val="0040396F"/>
    <w:rsid w:val="004303E6"/>
    <w:rsid w:val="004B315D"/>
    <w:rsid w:val="004C5EB1"/>
    <w:rsid w:val="005D1667"/>
    <w:rsid w:val="005E0C47"/>
    <w:rsid w:val="00636485"/>
    <w:rsid w:val="00650E92"/>
    <w:rsid w:val="006C38D9"/>
    <w:rsid w:val="006D071B"/>
    <w:rsid w:val="00724465"/>
    <w:rsid w:val="00727CFE"/>
    <w:rsid w:val="0073756A"/>
    <w:rsid w:val="00862836"/>
    <w:rsid w:val="00875297"/>
    <w:rsid w:val="008E27C7"/>
    <w:rsid w:val="009409E0"/>
    <w:rsid w:val="00967E2B"/>
    <w:rsid w:val="0097126C"/>
    <w:rsid w:val="009A7709"/>
    <w:rsid w:val="00A822A8"/>
    <w:rsid w:val="00AA3CE3"/>
    <w:rsid w:val="00AC7333"/>
    <w:rsid w:val="00BD0338"/>
    <w:rsid w:val="00BF5FFA"/>
    <w:rsid w:val="00C84D4C"/>
    <w:rsid w:val="00CB764E"/>
    <w:rsid w:val="00CE264A"/>
    <w:rsid w:val="00D260B4"/>
    <w:rsid w:val="00D67F9F"/>
    <w:rsid w:val="00D82775"/>
    <w:rsid w:val="00DE1EA3"/>
    <w:rsid w:val="00E50D93"/>
    <w:rsid w:val="00E5497C"/>
    <w:rsid w:val="00ED0E9C"/>
    <w:rsid w:val="00ED7435"/>
    <w:rsid w:val="00EE5EA1"/>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AFF9EB0-4CEB-423E-AB21-2DCBB5409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090D601-FD74-421A-AE61-786EA389F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312</Words>
  <Characters>1784</Characters>
  <Application>Microsoft Office Word</Application>
  <DocSecurity>0</DocSecurity>
  <Lines>14</Lines>
  <Paragraphs>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admin</cp:lastModifiedBy>
  <cp:revision>14</cp:revision>
  <dcterms:created xsi:type="dcterms:W3CDTF">2016-07-29T04:49:00Z</dcterms:created>
  <dcterms:modified xsi:type="dcterms:W3CDTF">2016-07-29T05:18:00Z</dcterms:modified>
</cp:coreProperties>
</file>